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BE" w:rsidRDefault="000523BE" w:rsidP="000523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C1D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C1D">
        <w:rPr>
          <w:rFonts w:ascii="Times New Roman" w:hAnsi="Times New Roman" w:cs="Times New Roman"/>
          <w:sz w:val="24"/>
          <w:szCs w:val="24"/>
        </w:rPr>
        <w:t xml:space="preserve">решением </w:t>
      </w:r>
    </w:p>
    <w:p w:rsidR="000523BE" w:rsidRDefault="000523BE" w:rsidP="000523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C1D">
        <w:rPr>
          <w:rFonts w:ascii="Times New Roman" w:hAnsi="Times New Roman" w:cs="Times New Roman"/>
          <w:sz w:val="24"/>
          <w:szCs w:val="24"/>
        </w:rPr>
        <w:t>общего собрания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C1D">
        <w:rPr>
          <w:rFonts w:ascii="Times New Roman" w:hAnsi="Times New Roman" w:cs="Times New Roman"/>
          <w:sz w:val="24"/>
          <w:szCs w:val="24"/>
        </w:rPr>
        <w:t>садоводческого</w:t>
      </w:r>
    </w:p>
    <w:p w:rsidR="000523BE" w:rsidRDefault="000523BE" w:rsidP="000523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C1D">
        <w:rPr>
          <w:rFonts w:ascii="Times New Roman" w:hAnsi="Times New Roman" w:cs="Times New Roman"/>
          <w:sz w:val="24"/>
          <w:szCs w:val="24"/>
        </w:rPr>
        <w:t xml:space="preserve"> некоммерческого товарищества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C1D">
        <w:rPr>
          <w:rFonts w:ascii="Times New Roman" w:hAnsi="Times New Roman" w:cs="Times New Roman"/>
          <w:sz w:val="24"/>
          <w:szCs w:val="24"/>
        </w:rPr>
        <w:t>«Мрия»</w:t>
      </w:r>
    </w:p>
    <w:p w:rsidR="007B2868" w:rsidRDefault="000523BE" w:rsidP="00CB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Pr="00CB6AD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2 от 15.06.2022г</w:t>
      </w:r>
    </w:p>
    <w:p w:rsidR="00111DFD" w:rsidRPr="00CB6AD5" w:rsidRDefault="00111DFD" w:rsidP="00CB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CB6AD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1 от 08.04.2023г</w:t>
      </w:r>
    </w:p>
    <w:p w:rsidR="002F0028" w:rsidRDefault="002F0028" w:rsidP="002F0028">
      <w:pPr>
        <w:pStyle w:val="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2F0028" w:rsidRDefault="00102170" w:rsidP="002F0028">
      <w:pPr>
        <w:pStyle w:val="3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 w:rsidRPr="00EC5A68">
        <w:rPr>
          <w:rFonts w:ascii="Arial" w:hAnsi="Arial" w:cs="Arial"/>
          <w:sz w:val="24"/>
          <w:szCs w:val="24"/>
        </w:rPr>
        <w:t>ПОЛОЖЕНИЕ</w:t>
      </w:r>
      <w:r w:rsidR="00113176">
        <w:rPr>
          <w:rFonts w:ascii="Arial" w:hAnsi="Arial" w:cs="Arial"/>
          <w:sz w:val="24"/>
          <w:szCs w:val="24"/>
        </w:rPr>
        <w:t xml:space="preserve"> </w:t>
      </w:r>
      <w:r w:rsidR="00113176">
        <w:rPr>
          <w:rFonts w:ascii="Arial" w:hAnsi="Arial" w:cs="Arial"/>
          <w:color w:val="000000"/>
          <w:sz w:val="24"/>
          <w:szCs w:val="24"/>
        </w:rPr>
        <w:t>ОБ ЭЛЕКТРОСНАБЖЕНИИ И ОПЛАТЕ ПОТЕРЬ</w:t>
      </w:r>
      <w:r w:rsidRPr="00EC5A6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F0028" w:rsidRDefault="002F0028" w:rsidP="002F0028">
      <w:pPr>
        <w:pStyle w:val="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06BA9" w:rsidRPr="00EC5A68" w:rsidRDefault="002F0028" w:rsidP="00EC5A68">
      <w:pPr>
        <w:pStyle w:val="Default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102170" w:rsidRPr="00EC5A68">
        <w:rPr>
          <w:rFonts w:ascii="Arial" w:hAnsi="Arial" w:cs="Arial"/>
        </w:rPr>
        <w:t>Настоящее Положение разработано на основании ст. 539-547 Гражданского кодекса РФ, ФЗ №</w:t>
      </w:r>
      <w:r w:rsidR="00463F6E" w:rsidRPr="00EC5A68">
        <w:rPr>
          <w:rFonts w:ascii="Arial" w:hAnsi="Arial" w:cs="Arial"/>
        </w:rPr>
        <w:t>217</w:t>
      </w:r>
      <w:r w:rsidR="00102170" w:rsidRPr="00EC5A68">
        <w:rPr>
          <w:rFonts w:ascii="Arial" w:hAnsi="Arial" w:cs="Arial"/>
        </w:rPr>
        <w:t xml:space="preserve"> «О садоводческих, огороднических и дачных некоммерческих объединениях граждан», Постано</w:t>
      </w:r>
      <w:r w:rsidR="000523BE">
        <w:rPr>
          <w:rFonts w:ascii="Arial" w:hAnsi="Arial" w:cs="Arial"/>
        </w:rPr>
        <w:t>в</w:t>
      </w:r>
      <w:r w:rsidR="00102170" w:rsidRPr="00EC5A68">
        <w:rPr>
          <w:rFonts w:ascii="Arial" w:hAnsi="Arial" w:cs="Arial"/>
        </w:rPr>
        <w:t>ления Правительства РФ от 04.05.2012 N 442</w:t>
      </w:r>
      <w:r w:rsidR="000523BE">
        <w:rPr>
          <w:rFonts w:ascii="Arial" w:hAnsi="Arial" w:cs="Arial"/>
        </w:rPr>
        <w:t xml:space="preserve"> </w:t>
      </w:r>
      <w:r w:rsidR="00102170" w:rsidRPr="00EC5A68">
        <w:rPr>
          <w:rFonts w:ascii="Arial" w:hAnsi="Arial" w:cs="Arial"/>
        </w:rPr>
        <w:t>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</w:t>
      </w:r>
      <w:proofErr w:type="gramEnd"/>
      <w:r w:rsidR="00102170" w:rsidRPr="00EC5A68">
        <w:rPr>
          <w:rFonts w:ascii="Arial" w:hAnsi="Arial" w:cs="Arial"/>
        </w:rPr>
        <w:t xml:space="preserve"> энергии"), постановления от 10 ноября 2017 г.  №  1351 «</w:t>
      </w:r>
      <w:r w:rsidR="00102170" w:rsidRPr="00EC5A68">
        <w:rPr>
          <w:rFonts w:ascii="Arial" w:hAnsi="Arial" w:cs="Arial"/>
          <w:bCs/>
        </w:rPr>
        <w:t>О внесении изменений в некоторые акты Правительства  Российской Федерации по вопросам повышения доступности энергетической инфраструктуры в отношении отдельных  групп потребителей»</w:t>
      </w:r>
      <w:r w:rsidR="00102170" w:rsidRPr="00EC5A68">
        <w:rPr>
          <w:rFonts w:ascii="Arial" w:hAnsi="Arial" w:cs="Arial"/>
          <w:b/>
          <w:bCs/>
        </w:rPr>
        <w:t xml:space="preserve"> </w:t>
      </w:r>
      <w:r w:rsidR="00102170" w:rsidRPr="00EC5A68">
        <w:rPr>
          <w:rFonts w:ascii="Arial" w:hAnsi="Arial" w:cs="Arial"/>
        </w:rPr>
        <w:t xml:space="preserve">  и Устава СН</w:t>
      </w:r>
      <w:r w:rsidR="00463F6E" w:rsidRPr="00EC5A68">
        <w:rPr>
          <w:rFonts w:ascii="Arial" w:hAnsi="Arial" w:cs="Arial"/>
        </w:rPr>
        <w:t>Т</w:t>
      </w:r>
      <w:r w:rsidR="00102170" w:rsidRPr="00EC5A68">
        <w:rPr>
          <w:rFonts w:ascii="Arial" w:hAnsi="Arial" w:cs="Arial"/>
        </w:rPr>
        <w:t xml:space="preserve"> «</w:t>
      </w:r>
      <w:r w:rsidR="00463F6E" w:rsidRPr="00EC5A68">
        <w:rPr>
          <w:rFonts w:ascii="Arial" w:hAnsi="Arial" w:cs="Arial"/>
        </w:rPr>
        <w:t>МРИЯ</w:t>
      </w:r>
      <w:r w:rsidR="00102170" w:rsidRPr="00EC5A68">
        <w:rPr>
          <w:rFonts w:ascii="Arial" w:hAnsi="Arial" w:cs="Arial"/>
        </w:rPr>
        <w:t>»</w:t>
      </w:r>
      <w:r w:rsidR="00806BA9" w:rsidRPr="00EC5A68">
        <w:rPr>
          <w:rFonts w:ascii="Arial" w:hAnsi="Arial" w:cs="Arial"/>
        </w:rPr>
        <w:t>, с целью:</w:t>
      </w:r>
    </w:p>
    <w:p w:rsidR="00806BA9" w:rsidRPr="00EC5A68" w:rsidRDefault="00806BA9" w:rsidP="00EC5A68">
      <w:pPr>
        <w:pStyle w:val="Default"/>
        <w:ind w:left="567"/>
        <w:rPr>
          <w:rFonts w:ascii="Arial" w:hAnsi="Arial" w:cs="Arial"/>
        </w:rPr>
      </w:pPr>
      <w:r w:rsidRPr="00EC5A68">
        <w:rPr>
          <w:rFonts w:ascii="Arial" w:hAnsi="Arial" w:cs="Arial"/>
        </w:rPr>
        <w:t>- Снижения потерь от несанкционированного потребления электроэнергии;</w:t>
      </w:r>
    </w:p>
    <w:p w:rsidR="00806BA9" w:rsidRPr="00EC5A68" w:rsidRDefault="00806BA9" w:rsidP="00EC5A68">
      <w:pPr>
        <w:pStyle w:val="Default"/>
        <w:ind w:left="567"/>
        <w:rPr>
          <w:rFonts w:ascii="Arial" w:hAnsi="Arial" w:cs="Arial"/>
        </w:rPr>
      </w:pPr>
      <w:r w:rsidRPr="00EC5A68">
        <w:rPr>
          <w:rFonts w:ascii="Arial" w:hAnsi="Arial" w:cs="Arial"/>
        </w:rPr>
        <w:t>- Налаживания системы контроля и учета  потребления электроэнергии</w:t>
      </w:r>
    </w:p>
    <w:p w:rsidR="00102170" w:rsidRDefault="00806BA9" w:rsidP="00EC5A68">
      <w:pPr>
        <w:pStyle w:val="Default"/>
        <w:ind w:left="567"/>
        <w:rPr>
          <w:rFonts w:ascii="Arial" w:hAnsi="Arial" w:cs="Arial"/>
        </w:rPr>
      </w:pPr>
      <w:r w:rsidRPr="00EC5A68">
        <w:rPr>
          <w:rFonts w:ascii="Arial" w:hAnsi="Arial" w:cs="Arial"/>
        </w:rPr>
        <w:t xml:space="preserve">- Систематизации своевременной оплаты потребленной электроэнергии </w:t>
      </w:r>
      <w:r w:rsidR="00111DFD">
        <w:rPr>
          <w:rFonts w:ascii="Arial" w:hAnsi="Arial" w:cs="Arial"/>
        </w:rPr>
        <w:t xml:space="preserve">собственниками    и </w:t>
      </w:r>
      <w:r w:rsidRPr="00EC5A68">
        <w:rPr>
          <w:rFonts w:ascii="Arial" w:hAnsi="Arial" w:cs="Arial"/>
        </w:rPr>
        <w:t>владельцами участков</w:t>
      </w:r>
      <w:r w:rsidR="00D25146">
        <w:rPr>
          <w:rFonts w:ascii="Arial" w:hAnsi="Arial" w:cs="Arial"/>
        </w:rPr>
        <w:t>,</w:t>
      </w:r>
    </w:p>
    <w:p w:rsidR="003B7D1B" w:rsidRPr="00EC5A68" w:rsidRDefault="003B7D1B" w:rsidP="00EC5A68">
      <w:pPr>
        <w:pStyle w:val="Default"/>
        <w:ind w:left="567"/>
      </w:pPr>
    </w:p>
    <w:p w:rsidR="00611DBD" w:rsidRPr="00611DBD" w:rsidRDefault="00102170" w:rsidP="00611DBD">
      <w:pPr>
        <w:shd w:val="clear" w:color="auto" w:fill="FFFFFF"/>
        <w:jc w:val="center"/>
        <w:rPr>
          <w:rFonts w:ascii="Arial" w:hAnsi="Arial" w:cs="Arial"/>
        </w:rPr>
      </w:pPr>
      <w:r w:rsidRPr="00EC5A68">
        <w:rPr>
          <w:rFonts w:ascii="Arial" w:hAnsi="Arial" w:cs="Arial"/>
          <w:b/>
          <w:bCs/>
          <w:color w:val="000000"/>
        </w:rPr>
        <w:t>1. ОБЩИЕ ПОЛОЖЕНИЯ</w:t>
      </w:r>
      <w:r w:rsidRPr="00EC5A68">
        <w:rPr>
          <w:rFonts w:ascii="Arial" w:hAnsi="Arial" w:cs="Arial"/>
          <w:lang w:val="en-US"/>
        </w:rPr>
        <w:t> </w:t>
      </w:r>
    </w:p>
    <w:p w:rsidR="00102170" w:rsidRPr="002F0028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1.1.  Электроснабжение </w:t>
      </w:r>
      <w:r w:rsidR="00C67CC9">
        <w:rPr>
          <w:rFonts w:ascii="Arial" w:hAnsi="Arial" w:cs="Arial"/>
          <w:color w:val="000000"/>
        </w:rPr>
        <w:t>СНТ</w:t>
      </w:r>
      <w:r w:rsidR="00111DFD">
        <w:rPr>
          <w:rFonts w:ascii="Arial" w:hAnsi="Arial" w:cs="Arial"/>
          <w:color w:val="000000"/>
        </w:rPr>
        <w:t>, собственников и</w:t>
      </w:r>
      <w:r w:rsidRPr="00EC5A68">
        <w:rPr>
          <w:rFonts w:ascii="Arial" w:hAnsi="Arial" w:cs="Arial"/>
          <w:color w:val="000000"/>
        </w:rPr>
        <w:t xml:space="preserve"> владельцев садовых участков  (в дальнейшем - «Садоводов») осуществляется на основании договора между </w:t>
      </w:r>
      <w:r w:rsidR="00576D05" w:rsidRPr="00EC5A68">
        <w:rPr>
          <w:rFonts w:ascii="Arial" w:hAnsi="Arial" w:cs="Arial"/>
          <w:color w:val="000000"/>
        </w:rPr>
        <w:t xml:space="preserve">СНТ «МРИЯ», </w:t>
      </w:r>
      <w:r w:rsidRPr="00EC5A68">
        <w:rPr>
          <w:rFonts w:ascii="Arial" w:hAnsi="Arial" w:cs="Arial"/>
          <w:color w:val="000000"/>
        </w:rPr>
        <w:t xml:space="preserve">(далее Товарищество) и электроснабжающей организацией – АО «ЭнергосбытПлюс» через присоединенную электросеть с оплатой по показаниям </w:t>
      </w:r>
      <w:r w:rsidR="00576D05" w:rsidRPr="00EC5A68">
        <w:rPr>
          <w:rFonts w:ascii="Arial" w:hAnsi="Arial" w:cs="Arial"/>
          <w:color w:val="000000"/>
        </w:rPr>
        <w:t xml:space="preserve">ДВУХ, установленных в РУ 0,4кВ понижающих трансформаторных подстанциях 6/0,4кВ, </w:t>
      </w:r>
      <w:r w:rsidR="002F0028">
        <w:rPr>
          <w:rFonts w:ascii="Arial" w:hAnsi="Arial" w:cs="Arial"/>
          <w:color w:val="000000"/>
        </w:rPr>
        <w:t>общих расчетных счетчиков</w:t>
      </w:r>
      <w:r w:rsidRPr="002F0028">
        <w:rPr>
          <w:rFonts w:ascii="Arial" w:hAnsi="Arial" w:cs="Arial"/>
          <w:color w:val="000000"/>
        </w:rPr>
        <w:t>.</w:t>
      </w:r>
    </w:p>
    <w:p w:rsidR="00EC5A68" w:rsidRPr="00EC5A68" w:rsidRDefault="00EC5A68" w:rsidP="008A19AA">
      <w:pPr>
        <w:shd w:val="clear" w:color="auto" w:fill="FFFFFF"/>
        <w:ind w:left="567"/>
        <w:rPr>
          <w:rFonts w:ascii="Arial" w:hAnsi="Arial" w:cs="Arial"/>
        </w:rPr>
      </w:pPr>
      <w:r>
        <w:rPr>
          <w:rFonts w:ascii="Arial" w:hAnsi="Arial" w:cs="Arial"/>
        </w:rPr>
        <w:t>Категория электроснабжения согласно ПУЭ –</w:t>
      </w:r>
      <w:r w:rsidRPr="00EC5A6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>, (возможен перерыв электроснабжения до 24 часов</w:t>
      </w:r>
      <w:r w:rsidR="00BB21F3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1.2.   Ответственность за обеспечение технической эксплуатации  электросети 0,4 кВт </w:t>
      </w:r>
      <w:r w:rsidR="00C67CC9">
        <w:rPr>
          <w:rFonts w:ascii="Arial" w:hAnsi="Arial" w:cs="Arial"/>
          <w:color w:val="000000"/>
        </w:rPr>
        <w:t>СНТ</w:t>
      </w:r>
      <w:r w:rsidRPr="00EC5A68">
        <w:rPr>
          <w:rFonts w:ascii="Arial" w:hAnsi="Arial" w:cs="Arial"/>
          <w:color w:val="000000"/>
        </w:rPr>
        <w:t xml:space="preserve"> возлагается на Правление </w:t>
      </w:r>
      <w:r w:rsidR="00C67CC9">
        <w:rPr>
          <w:rFonts w:ascii="Arial" w:hAnsi="Arial" w:cs="Arial"/>
          <w:color w:val="000000"/>
        </w:rPr>
        <w:t>СНТ</w:t>
      </w:r>
      <w:r w:rsidRPr="00EC5A68">
        <w:rPr>
          <w:rFonts w:ascii="Arial" w:hAnsi="Arial" w:cs="Arial"/>
          <w:color w:val="000000"/>
        </w:rPr>
        <w:t>, при этом Правление,</w:t>
      </w:r>
      <w:r w:rsidRPr="008A19AA">
        <w:rPr>
          <w:rFonts w:ascii="Arial" w:hAnsi="Arial" w:cs="Arial"/>
          <w:color w:val="000000"/>
        </w:rPr>
        <w:t xml:space="preserve"> штатный</w:t>
      </w:r>
      <w:r w:rsidR="00134F43">
        <w:rPr>
          <w:rFonts w:ascii="Arial" w:hAnsi="Arial" w:cs="Arial"/>
          <w:color w:val="000000"/>
        </w:rPr>
        <w:t xml:space="preserve"> </w:t>
      </w:r>
      <w:r w:rsidRPr="008A19AA">
        <w:rPr>
          <w:rFonts w:ascii="Arial" w:hAnsi="Arial" w:cs="Arial"/>
          <w:color w:val="000000"/>
        </w:rPr>
        <w:t xml:space="preserve"> электрик</w:t>
      </w:r>
      <w:r w:rsidR="00134F43">
        <w:rPr>
          <w:rFonts w:ascii="Arial" w:hAnsi="Arial" w:cs="Arial"/>
          <w:color w:val="000000"/>
        </w:rPr>
        <w:t xml:space="preserve"> </w:t>
      </w:r>
      <w:r w:rsidRPr="00EC5A68">
        <w:rPr>
          <w:rFonts w:ascii="Arial" w:hAnsi="Arial" w:cs="Arial"/>
          <w:color w:val="000000"/>
        </w:rPr>
        <w:t xml:space="preserve"> </w:t>
      </w:r>
      <w:r w:rsidR="00C67CC9">
        <w:rPr>
          <w:rFonts w:ascii="Arial" w:hAnsi="Arial" w:cs="Arial"/>
          <w:color w:val="000000"/>
        </w:rPr>
        <w:t>СНТ</w:t>
      </w:r>
      <w:r w:rsidRPr="00EC5A68">
        <w:rPr>
          <w:rFonts w:ascii="Arial" w:hAnsi="Arial" w:cs="Arial"/>
          <w:color w:val="000000"/>
        </w:rPr>
        <w:t xml:space="preserve"> обязаны строго выполнять и следить за выполнением садоводами требования Правил технической эксплуатации электроустановок потребителей и межотраслевых правил </w:t>
      </w:r>
      <w:proofErr w:type="gramStart"/>
      <w:r w:rsidRPr="00EC5A68">
        <w:rPr>
          <w:rFonts w:ascii="Arial" w:hAnsi="Arial" w:cs="Arial"/>
          <w:color w:val="000000"/>
        </w:rPr>
        <w:t>по</w:t>
      </w:r>
      <w:proofErr w:type="gramEnd"/>
      <w:r w:rsidRPr="00EC5A68">
        <w:rPr>
          <w:rFonts w:ascii="Arial" w:hAnsi="Arial" w:cs="Arial"/>
          <w:color w:val="000000"/>
        </w:rPr>
        <w:t xml:space="preserve"> охране труда (правила безопасности) при эксплуатации электроустановок</w:t>
      </w:r>
      <w:r w:rsidR="00806BA9" w:rsidRPr="00EC5A68">
        <w:rPr>
          <w:rFonts w:ascii="Arial" w:hAnsi="Arial" w:cs="Arial"/>
          <w:color w:val="000000"/>
        </w:rPr>
        <w:t>, а также требований других нормативных документов, касающихся эксплуатации сетей и электроприборов, а также средств учета потребленной электроэнергии.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1.3.  Надежность электроснабжения </w:t>
      </w:r>
      <w:r w:rsidR="002F0028">
        <w:rPr>
          <w:rFonts w:ascii="Arial" w:hAnsi="Arial" w:cs="Arial"/>
          <w:color w:val="000000"/>
        </w:rPr>
        <w:t>СНТ МРИЯ</w:t>
      </w:r>
      <w:r w:rsidRPr="00EC5A68">
        <w:rPr>
          <w:rFonts w:ascii="Arial" w:hAnsi="Arial" w:cs="Arial"/>
          <w:color w:val="000000"/>
        </w:rPr>
        <w:t xml:space="preserve"> обеспечивается АО «ЭнергосбытПлюс», сетевой организацией АО «</w:t>
      </w:r>
      <w:r w:rsidR="00991E25" w:rsidRPr="00EC5A68">
        <w:rPr>
          <w:rFonts w:ascii="Arial" w:hAnsi="Arial" w:cs="Arial"/>
          <w:color w:val="000000"/>
        </w:rPr>
        <w:t xml:space="preserve">ЦЕНТРАЛЬНЫЕ </w:t>
      </w:r>
      <w:r w:rsidR="00660028" w:rsidRPr="00EC5A68">
        <w:rPr>
          <w:rFonts w:ascii="Arial" w:hAnsi="Arial" w:cs="Arial"/>
          <w:color w:val="000000"/>
        </w:rPr>
        <w:t>Э</w:t>
      </w:r>
      <w:r w:rsidRPr="00EC5A68">
        <w:rPr>
          <w:rFonts w:ascii="Arial" w:hAnsi="Arial" w:cs="Arial"/>
          <w:color w:val="000000"/>
        </w:rPr>
        <w:t xml:space="preserve">лектрические </w:t>
      </w:r>
      <w:r w:rsidR="00660028" w:rsidRPr="00EC5A68">
        <w:rPr>
          <w:rFonts w:ascii="Arial" w:hAnsi="Arial" w:cs="Arial"/>
          <w:color w:val="000000"/>
        </w:rPr>
        <w:t>С</w:t>
      </w:r>
      <w:r w:rsidRPr="00EC5A68">
        <w:rPr>
          <w:rFonts w:ascii="Arial" w:hAnsi="Arial" w:cs="Arial"/>
          <w:color w:val="000000"/>
        </w:rPr>
        <w:t xml:space="preserve">ети» до линии  разграниения балансовой принадлежности и эксплуатационной ответственности с </w:t>
      </w:r>
      <w:r w:rsidR="00576D05" w:rsidRPr="00EC5A68">
        <w:rPr>
          <w:rFonts w:ascii="Arial" w:hAnsi="Arial" w:cs="Arial"/>
          <w:color w:val="000000"/>
        </w:rPr>
        <w:t>СНТ «МРИЯ»</w:t>
      </w:r>
      <w:r w:rsidR="00991E25" w:rsidRPr="00EC5A68">
        <w:rPr>
          <w:rFonts w:ascii="Arial" w:hAnsi="Arial" w:cs="Arial"/>
          <w:color w:val="000000"/>
        </w:rPr>
        <w:t xml:space="preserve">, </w:t>
      </w:r>
    </w:p>
    <w:p w:rsidR="00102170" w:rsidRPr="00EC5A68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>На указанной границе должны поддерживаться показатели качества подаваемой электроэнергии (напряжение и частота) в соответствии с требованиями ГОСТ 13109-97.</w:t>
      </w:r>
    </w:p>
    <w:p w:rsidR="00660028" w:rsidRPr="008A19AA" w:rsidRDefault="00660028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Далее надежность электроснабжения обеспечивается Правлением </w:t>
      </w:r>
      <w:r w:rsidR="00C67CC9">
        <w:rPr>
          <w:rFonts w:ascii="Arial" w:hAnsi="Arial" w:cs="Arial"/>
          <w:color w:val="000000"/>
        </w:rPr>
        <w:t>СНТ</w:t>
      </w:r>
      <w:r w:rsidRPr="00EC5A68">
        <w:rPr>
          <w:rFonts w:ascii="Arial" w:hAnsi="Arial" w:cs="Arial"/>
          <w:color w:val="000000"/>
        </w:rPr>
        <w:t xml:space="preserve"> до линии разграничения балансовой принадлежности и эксплуатационной ответственности с Садоводом.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>1.4. Садоводам электроэнергия поставляется только для бытового потребления.</w:t>
      </w:r>
    </w:p>
    <w:p w:rsidR="00102170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1.5.  Линией разграничения балансовой принадлежности и эксплуатационной ответственности между Правлением </w:t>
      </w:r>
      <w:r w:rsidR="00C67CC9">
        <w:rPr>
          <w:rFonts w:ascii="Arial" w:hAnsi="Arial" w:cs="Arial"/>
          <w:color w:val="000000"/>
        </w:rPr>
        <w:t>СНТ</w:t>
      </w:r>
      <w:r w:rsidRPr="00EC5A68">
        <w:rPr>
          <w:rFonts w:ascii="Arial" w:hAnsi="Arial" w:cs="Arial"/>
          <w:color w:val="000000"/>
        </w:rPr>
        <w:t xml:space="preserve"> и Садоводом являются изоляторы ЛЭП-0,4 кВт, установленные на опоре. Ответственность за техническое состояние и безопасную эксплуатацию  до изоляторов </w:t>
      </w:r>
      <w:r w:rsidR="000523BE">
        <w:rPr>
          <w:rFonts w:ascii="Arial" w:hAnsi="Arial" w:cs="Arial"/>
          <w:color w:val="000000"/>
        </w:rPr>
        <w:t xml:space="preserve">включительно </w:t>
      </w:r>
      <w:r w:rsidRPr="00EC5A68">
        <w:rPr>
          <w:rFonts w:ascii="Arial" w:hAnsi="Arial" w:cs="Arial"/>
          <w:color w:val="000000"/>
        </w:rPr>
        <w:t xml:space="preserve">на опоре  ЛЭП-0,4 кВт несет Товарищество. Ответственность за техническое состояние и безопасную эксплуатацию электроустановок, электрической проводки, электрооборудования от изоляторов на опоре  ЛЭП-0,4 кВ  </w:t>
      </w:r>
      <w:r w:rsidR="00D63863" w:rsidRPr="00EC5A68">
        <w:rPr>
          <w:rFonts w:ascii="Arial" w:hAnsi="Arial" w:cs="Arial"/>
          <w:color w:val="000000"/>
        </w:rPr>
        <w:t xml:space="preserve">до потребителей электроэнергии на участке  </w:t>
      </w:r>
      <w:r w:rsidRPr="00EC5A68">
        <w:rPr>
          <w:rFonts w:ascii="Arial" w:hAnsi="Arial" w:cs="Arial"/>
          <w:color w:val="000000"/>
        </w:rPr>
        <w:t>возлагается на  Садовода.</w:t>
      </w:r>
    </w:p>
    <w:p w:rsidR="003B7D1B" w:rsidRDefault="003B7D1B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</w:p>
    <w:p w:rsidR="003B7D1B" w:rsidRPr="00EC5A68" w:rsidRDefault="003B7D1B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</w:p>
    <w:p w:rsidR="006A60A8" w:rsidRDefault="006A60A8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</w:p>
    <w:p w:rsidR="006A60A8" w:rsidRDefault="006A60A8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</w:p>
    <w:p w:rsidR="00102170" w:rsidRPr="00EC5A68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1.6. Проектирование </w:t>
      </w:r>
      <w:r w:rsidR="006D4939" w:rsidRPr="00EC5A68">
        <w:rPr>
          <w:rFonts w:ascii="Arial" w:hAnsi="Arial" w:cs="Arial"/>
          <w:color w:val="000000"/>
        </w:rPr>
        <w:t xml:space="preserve">и монтаж системы </w:t>
      </w:r>
      <w:r w:rsidRPr="00EC5A68">
        <w:rPr>
          <w:rFonts w:ascii="Arial" w:hAnsi="Arial" w:cs="Arial"/>
          <w:color w:val="000000"/>
        </w:rPr>
        <w:t xml:space="preserve">электроснабжения объектов частной собственности осуществляется в соответствии с ГОСТ </w:t>
      </w:r>
      <w:proofErr w:type="gramStart"/>
      <w:r w:rsidRPr="00EC5A68">
        <w:rPr>
          <w:rFonts w:ascii="Arial" w:hAnsi="Arial" w:cs="Arial"/>
          <w:color w:val="000000"/>
        </w:rPr>
        <w:t>Р</w:t>
      </w:r>
      <w:proofErr w:type="gramEnd"/>
      <w:r w:rsidRPr="00EC5A68">
        <w:rPr>
          <w:rFonts w:ascii="Arial" w:hAnsi="Arial" w:cs="Arial"/>
          <w:color w:val="000000"/>
        </w:rPr>
        <w:t xml:space="preserve"> 50571.1 «Электроустановки зданий. Основные положения», ГОСТ 23274 «Здания мобильные (инвентарные). Электроустановки. Общие технические условия», Правилами устройства электроустановок (ПУЭ) и другими нормативными документами.</w:t>
      </w:r>
    </w:p>
    <w:p w:rsidR="004620B3" w:rsidRPr="00EC5A68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1.7. Эксплуатация электроустановок объектов частной собственности должна осуществляться в соответствии с требованиями </w:t>
      </w:r>
      <w:r w:rsidR="00806BA9" w:rsidRPr="00EC5A68">
        <w:rPr>
          <w:rFonts w:ascii="Arial" w:hAnsi="Arial" w:cs="Arial"/>
          <w:color w:val="000000"/>
        </w:rPr>
        <w:t>«</w:t>
      </w:r>
      <w:r w:rsidRPr="00EC5A68">
        <w:rPr>
          <w:rFonts w:ascii="Arial" w:hAnsi="Arial" w:cs="Arial"/>
          <w:color w:val="000000"/>
        </w:rPr>
        <w:t>Правил пользования электрической энергией</w:t>
      </w:r>
      <w:r w:rsidR="00806BA9" w:rsidRPr="00EC5A68">
        <w:rPr>
          <w:rFonts w:ascii="Arial" w:hAnsi="Arial" w:cs="Arial"/>
          <w:color w:val="000000"/>
        </w:rPr>
        <w:t>», утвержденных</w:t>
      </w:r>
      <w:r w:rsidR="004620B3" w:rsidRPr="00EC5A68">
        <w:rPr>
          <w:rFonts w:ascii="Arial" w:hAnsi="Arial" w:cs="Arial"/>
          <w:color w:val="000000"/>
        </w:rPr>
        <w:t xml:space="preserve"> </w:t>
      </w:r>
      <w:r w:rsidR="00806BA9" w:rsidRPr="00EC5A68">
        <w:rPr>
          <w:rFonts w:ascii="Arial" w:hAnsi="Arial" w:cs="Arial"/>
          <w:color w:val="000000"/>
        </w:rPr>
        <w:t>Приказом Минэнерго СССР</w:t>
      </w:r>
      <w:r w:rsidR="004620B3" w:rsidRPr="00EC5A68">
        <w:rPr>
          <w:rFonts w:ascii="Arial" w:hAnsi="Arial" w:cs="Arial"/>
          <w:color w:val="000000"/>
        </w:rPr>
        <w:t xml:space="preserve"> от 06.12.1981 № 310</w:t>
      </w:r>
      <w:r w:rsidRPr="00EC5A68">
        <w:rPr>
          <w:rFonts w:ascii="Arial" w:hAnsi="Arial" w:cs="Arial"/>
          <w:color w:val="000000"/>
        </w:rPr>
        <w:t xml:space="preserve">, </w:t>
      </w:r>
      <w:r w:rsidR="004620B3" w:rsidRPr="00EC5A68">
        <w:rPr>
          <w:rFonts w:ascii="Arial" w:hAnsi="Arial" w:cs="Arial"/>
          <w:color w:val="000000"/>
        </w:rPr>
        <w:t>«</w:t>
      </w:r>
      <w:r w:rsidRPr="00EC5A68">
        <w:rPr>
          <w:rFonts w:ascii="Arial" w:hAnsi="Arial" w:cs="Arial"/>
          <w:color w:val="000000"/>
        </w:rPr>
        <w:t>Правил эксплуатации электроустановок потребителей</w:t>
      </w:r>
      <w:r w:rsidR="004620B3" w:rsidRPr="00EC5A68">
        <w:rPr>
          <w:rFonts w:ascii="Arial" w:hAnsi="Arial" w:cs="Arial"/>
          <w:color w:val="000000"/>
        </w:rPr>
        <w:t>»</w:t>
      </w:r>
      <w:r w:rsidRPr="00EC5A68">
        <w:rPr>
          <w:rFonts w:ascii="Arial" w:hAnsi="Arial" w:cs="Arial"/>
          <w:color w:val="000000"/>
        </w:rPr>
        <w:t xml:space="preserve">, </w:t>
      </w:r>
      <w:r w:rsidR="004620B3" w:rsidRPr="00EC5A68">
        <w:rPr>
          <w:rFonts w:ascii="Arial" w:hAnsi="Arial" w:cs="Arial"/>
          <w:color w:val="000000"/>
        </w:rPr>
        <w:t xml:space="preserve">утвержденных Приказом Минэнерго России от 13.01.2003г. № 6 и настоящего положения. </w:t>
      </w:r>
    </w:p>
    <w:p w:rsidR="00102170" w:rsidRPr="00EC5A68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1.8. Ответвления </w:t>
      </w:r>
      <w:proofErr w:type="gramStart"/>
      <w:r w:rsidRPr="00EC5A68">
        <w:rPr>
          <w:rFonts w:ascii="Arial" w:hAnsi="Arial" w:cs="Arial"/>
          <w:color w:val="000000"/>
        </w:rPr>
        <w:t>от</w:t>
      </w:r>
      <w:proofErr w:type="gramEnd"/>
      <w:r w:rsidRPr="00EC5A68">
        <w:rPr>
          <w:rFonts w:ascii="Arial" w:hAnsi="Arial" w:cs="Arial"/>
          <w:color w:val="000000"/>
        </w:rPr>
        <w:t xml:space="preserve"> </w:t>
      </w:r>
      <w:proofErr w:type="gramStart"/>
      <w:r w:rsidRPr="00EC5A68">
        <w:rPr>
          <w:rFonts w:ascii="Arial" w:hAnsi="Arial" w:cs="Arial"/>
          <w:color w:val="000000"/>
        </w:rPr>
        <w:t>ЛЭП</w:t>
      </w:r>
      <w:proofErr w:type="gramEnd"/>
      <w:r w:rsidRPr="00EC5A68">
        <w:rPr>
          <w:rFonts w:ascii="Arial" w:hAnsi="Arial" w:cs="Arial"/>
          <w:color w:val="000000"/>
        </w:rPr>
        <w:t xml:space="preserve"> 0,4 кВ к вводу в садовый дом длиной до </w:t>
      </w:r>
      <w:smartTag w:uri="urn:schemas-microsoft-com:office:smarttags" w:element="metricconverter">
        <w:smartTagPr>
          <w:attr w:name="ProductID" w:val="25 метров"/>
        </w:smartTagPr>
        <w:r w:rsidRPr="00EC5A68">
          <w:rPr>
            <w:rFonts w:ascii="Arial" w:hAnsi="Arial" w:cs="Arial"/>
            <w:color w:val="000000"/>
          </w:rPr>
          <w:t>25 метров</w:t>
        </w:r>
      </w:smartTag>
      <w:r w:rsidRPr="00EC5A68">
        <w:rPr>
          <w:rFonts w:ascii="Arial" w:hAnsi="Arial" w:cs="Arial"/>
          <w:color w:val="000000"/>
        </w:rPr>
        <w:t xml:space="preserve"> следует выполнять </w:t>
      </w:r>
      <w:r w:rsidR="006D4939" w:rsidRPr="00EC5A68">
        <w:rPr>
          <w:rFonts w:ascii="Arial" w:hAnsi="Arial" w:cs="Arial"/>
          <w:color w:val="000000"/>
        </w:rPr>
        <w:t xml:space="preserve">самонесущими </w:t>
      </w:r>
      <w:r w:rsidRPr="00EC5A68">
        <w:rPr>
          <w:rFonts w:ascii="Arial" w:hAnsi="Arial" w:cs="Arial"/>
          <w:color w:val="000000"/>
        </w:rPr>
        <w:t>изолированным</w:t>
      </w:r>
      <w:r w:rsidR="009D2D4E" w:rsidRPr="00EC5A68">
        <w:rPr>
          <w:rFonts w:ascii="Arial" w:hAnsi="Arial" w:cs="Arial"/>
          <w:color w:val="000000"/>
        </w:rPr>
        <w:t>и</w:t>
      </w:r>
      <w:r w:rsidRPr="00EC5A68">
        <w:rPr>
          <w:rFonts w:ascii="Arial" w:hAnsi="Arial" w:cs="Arial"/>
          <w:color w:val="000000"/>
        </w:rPr>
        <w:t xml:space="preserve"> провод</w:t>
      </w:r>
      <w:r w:rsidR="009D2D4E" w:rsidRPr="00EC5A68">
        <w:rPr>
          <w:rFonts w:ascii="Arial" w:hAnsi="Arial" w:cs="Arial"/>
          <w:color w:val="000000"/>
        </w:rPr>
        <w:t>ами</w:t>
      </w:r>
      <w:r w:rsidR="006D4939" w:rsidRPr="00EC5A68">
        <w:rPr>
          <w:rFonts w:ascii="Arial" w:hAnsi="Arial" w:cs="Arial"/>
          <w:color w:val="000000"/>
        </w:rPr>
        <w:t xml:space="preserve"> (СИП)</w:t>
      </w:r>
      <w:r w:rsidRPr="00EC5A68">
        <w:rPr>
          <w:rFonts w:ascii="Arial" w:hAnsi="Arial" w:cs="Arial"/>
          <w:color w:val="000000"/>
        </w:rPr>
        <w:t>.</w:t>
      </w:r>
      <w:r w:rsidR="006D4939" w:rsidRPr="00EC5A68">
        <w:rPr>
          <w:rFonts w:ascii="Arial" w:hAnsi="Arial" w:cs="Arial"/>
          <w:color w:val="000000"/>
        </w:rPr>
        <w:t>, сечение жил – не менее 16 кв.мм</w:t>
      </w:r>
      <w:r w:rsidR="002F0028">
        <w:rPr>
          <w:rFonts w:ascii="Arial" w:hAnsi="Arial" w:cs="Arial"/>
          <w:color w:val="000000"/>
        </w:rPr>
        <w:t xml:space="preserve">. </w:t>
      </w:r>
      <w:r w:rsidRPr="00EC5A68">
        <w:rPr>
          <w:rFonts w:ascii="Arial" w:hAnsi="Arial" w:cs="Arial"/>
          <w:color w:val="000000"/>
        </w:rPr>
        <w:t xml:space="preserve">Ответвления длиной более </w:t>
      </w:r>
      <w:smartTag w:uri="urn:schemas-microsoft-com:office:smarttags" w:element="metricconverter">
        <w:smartTagPr>
          <w:attr w:name="ProductID" w:val="25 метров"/>
        </w:smartTagPr>
        <w:r w:rsidRPr="00EC5A68">
          <w:rPr>
            <w:rFonts w:ascii="Arial" w:hAnsi="Arial" w:cs="Arial"/>
            <w:color w:val="000000"/>
          </w:rPr>
          <w:t>25 метров</w:t>
        </w:r>
      </w:smartTag>
      <w:r w:rsidRPr="00EC5A68">
        <w:rPr>
          <w:rFonts w:ascii="Arial" w:hAnsi="Arial" w:cs="Arial"/>
          <w:color w:val="000000"/>
        </w:rPr>
        <w:t xml:space="preserve"> выполняются с установкой дополнительных опор.</w:t>
      </w:r>
    </w:p>
    <w:p w:rsidR="00102170" w:rsidRPr="00EC5A68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1.9. Расстояние от проводов ответвления до земли должно быть не менее: </w:t>
      </w:r>
      <w:smartTag w:uri="urn:schemas-microsoft-com:office:smarttags" w:element="metricconverter">
        <w:smartTagPr>
          <w:attr w:name="ProductID" w:val="6 метров"/>
        </w:smartTagPr>
        <w:r w:rsidRPr="00EC5A68">
          <w:rPr>
            <w:rFonts w:ascii="Arial" w:hAnsi="Arial" w:cs="Arial"/>
            <w:color w:val="000000"/>
          </w:rPr>
          <w:t>6 метров</w:t>
        </w:r>
      </w:smartTag>
      <w:r w:rsidRPr="00EC5A68">
        <w:rPr>
          <w:rFonts w:ascii="Arial" w:hAnsi="Arial" w:cs="Arial"/>
          <w:color w:val="000000"/>
        </w:rPr>
        <w:t xml:space="preserve"> над проезжей частью и </w:t>
      </w:r>
      <w:smartTag w:uri="urn:schemas-microsoft-com:office:smarttags" w:element="metricconverter">
        <w:smartTagPr>
          <w:attr w:name="ProductID" w:val="3,5 метров"/>
        </w:smartTagPr>
        <w:r w:rsidRPr="00EC5A68">
          <w:rPr>
            <w:rFonts w:ascii="Arial" w:hAnsi="Arial" w:cs="Arial"/>
            <w:color w:val="000000"/>
          </w:rPr>
          <w:t>3,5 метров</w:t>
        </w:r>
      </w:smartTag>
      <w:r w:rsidRPr="00EC5A68">
        <w:rPr>
          <w:rFonts w:ascii="Arial" w:hAnsi="Arial" w:cs="Arial"/>
          <w:color w:val="000000"/>
        </w:rPr>
        <w:t xml:space="preserve"> над пешеходными участками. 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1.10. Расстояние от проводов перед вводом и проводов ввода до поверхности земли должно быть не менее </w:t>
      </w:r>
      <w:smartTag w:uri="urn:schemas-microsoft-com:office:smarttags" w:element="metricconverter">
        <w:smartTagPr>
          <w:attr w:name="ProductID" w:val="2,75 метра"/>
        </w:smartTagPr>
        <w:r w:rsidRPr="00EC5A68">
          <w:rPr>
            <w:rFonts w:ascii="Arial" w:hAnsi="Arial" w:cs="Arial"/>
            <w:color w:val="000000"/>
          </w:rPr>
          <w:t>2,75 метра</w:t>
        </w:r>
      </w:smartTag>
      <w:r w:rsidRPr="00EC5A68">
        <w:rPr>
          <w:rFonts w:ascii="Arial" w:hAnsi="Arial" w:cs="Arial"/>
          <w:color w:val="000000"/>
        </w:rPr>
        <w:t xml:space="preserve">. Расстояние между проводами у изоляторов ввода, а также от проводов до выступающих частей здания (свесы крыши) должно быть не менее </w:t>
      </w:r>
      <w:smartTag w:uri="urn:schemas-microsoft-com:office:smarttags" w:element="metricconverter">
        <w:smartTagPr>
          <w:attr w:name="ProductID" w:val="0,2 метра"/>
        </w:smartTagPr>
        <w:r w:rsidRPr="00EC5A68">
          <w:rPr>
            <w:rFonts w:ascii="Arial" w:hAnsi="Arial" w:cs="Arial"/>
            <w:color w:val="000000"/>
          </w:rPr>
          <w:t>0,2 метра</w:t>
        </w:r>
      </w:smartTag>
      <w:r w:rsidRPr="00EC5A68">
        <w:rPr>
          <w:rFonts w:ascii="Arial" w:hAnsi="Arial" w:cs="Arial"/>
          <w:color w:val="000000"/>
        </w:rPr>
        <w:t xml:space="preserve">. 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1.11.  Для электроснабжения Садоводов используется </w:t>
      </w:r>
      <w:r w:rsidR="00574771" w:rsidRPr="00EC5A68">
        <w:rPr>
          <w:rFonts w:ascii="Arial" w:hAnsi="Arial" w:cs="Arial"/>
          <w:color w:val="000000"/>
        </w:rPr>
        <w:t xml:space="preserve">только </w:t>
      </w:r>
      <w:r w:rsidRPr="00EC5A68">
        <w:rPr>
          <w:rFonts w:ascii="Arial" w:hAnsi="Arial" w:cs="Arial"/>
          <w:color w:val="000000"/>
        </w:rPr>
        <w:t>однофазное напряжение («фаза» - «нуль»).</w:t>
      </w:r>
    </w:p>
    <w:p w:rsidR="00102170" w:rsidRPr="00EC5A68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1.12.  Подводка к участкам Садоводов </w:t>
      </w:r>
      <w:r w:rsidR="00686DA5">
        <w:rPr>
          <w:rFonts w:ascii="Arial" w:hAnsi="Arial" w:cs="Arial"/>
          <w:color w:val="000000"/>
        </w:rPr>
        <w:t xml:space="preserve">двух или </w:t>
      </w:r>
      <w:r w:rsidRPr="00EC5A68">
        <w:rPr>
          <w:rFonts w:ascii="Arial" w:hAnsi="Arial" w:cs="Arial"/>
          <w:color w:val="000000"/>
        </w:rPr>
        <w:t xml:space="preserve">трех фаз и использование трехфазных счетчиков допускается при соблюдении следующих условий: наличия свободной мощности и положительного решения правления </w:t>
      </w:r>
      <w:r w:rsidR="00C67CC9">
        <w:rPr>
          <w:rFonts w:ascii="Arial" w:hAnsi="Arial" w:cs="Arial"/>
          <w:color w:val="000000"/>
        </w:rPr>
        <w:t>СНТ</w:t>
      </w:r>
      <w:r w:rsidRPr="00EC5A68">
        <w:rPr>
          <w:rFonts w:ascii="Arial" w:hAnsi="Arial" w:cs="Arial"/>
          <w:color w:val="000000"/>
        </w:rPr>
        <w:t xml:space="preserve"> по письменному заявлению Садовода с обоснованием причин, соблюдением всех правил ПУЭ.</w:t>
      </w:r>
    </w:p>
    <w:p w:rsidR="00102170" w:rsidRPr="00EC5A68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>1.13. Ввод электроэнергии в объект следует выполнять через стены в изолированных трубах таким образом, чтобы вода не могла скапливаться в проходе и проникать внутрь.</w:t>
      </w:r>
    </w:p>
    <w:p w:rsidR="00102170" w:rsidRPr="00EC5A68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1.14. Для </w:t>
      </w:r>
      <w:r w:rsidR="001726EB" w:rsidRPr="00EC5A68">
        <w:rPr>
          <w:rFonts w:ascii="Arial" w:hAnsi="Arial" w:cs="Arial"/>
          <w:color w:val="000000"/>
        </w:rPr>
        <w:t xml:space="preserve">защиты счетчика от токов короткого замыкания, перегрузки, а также </w:t>
      </w:r>
      <w:r w:rsidRPr="00EC5A68">
        <w:rPr>
          <w:rFonts w:ascii="Arial" w:hAnsi="Arial" w:cs="Arial"/>
          <w:color w:val="000000"/>
        </w:rPr>
        <w:t>безопасно</w:t>
      </w:r>
      <w:r w:rsidR="00686DA5">
        <w:rPr>
          <w:rFonts w:ascii="Arial" w:hAnsi="Arial" w:cs="Arial"/>
          <w:color w:val="000000"/>
        </w:rPr>
        <w:t>й</w:t>
      </w:r>
      <w:r w:rsidRPr="00EC5A68">
        <w:rPr>
          <w:rFonts w:ascii="Arial" w:hAnsi="Arial" w:cs="Arial"/>
          <w:color w:val="000000"/>
        </w:rPr>
        <w:t xml:space="preserve"> замены счетчика непосредственно включаемого в сеть, перед каждым счетчиком должен предусматриваться </w:t>
      </w:r>
      <w:r w:rsidR="00134F43">
        <w:rPr>
          <w:rFonts w:ascii="Arial" w:hAnsi="Arial" w:cs="Arial"/>
          <w:color w:val="000000"/>
        </w:rPr>
        <w:t xml:space="preserve">вводной </w:t>
      </w:r>
      <w:r w:rsidR="001726EB" w:rsidRPr="00EC5A68">
        <w:rPr>
          <w:rFonts w:ascii="Arial" w:hAnsi="Arial" w:cs="Arial"/>
          <w:color w:val="000000"/>
        </w:rPr>
        <w:t>автоматический выключатель до 25А</w:t>
      </w:r>
      <w:r w:rsidRPr="00EC5A68">
        <w:rPr>
          <w:rFonts w:ascii="Arial" w:hAnsi="Arial" w:cs="Arial"/>
          <w:color w:val="000000"/>
        </w:rPr>
        <w:t xml:space="preserve"> </w:t>
      </w:r>
      <w:r w:rsidR="00134F43">
        <w:rPr>
          <w:rFonts w:ascii="Arial" w:hAnsi="Arial" w:cs="Arial"/>
          <w:color w:val="000000"/>
        </w:rPr>
        <w:t xml:space="preserve"> </w:t>
      </w:r>
      <w:r w:rsidRPr="00EC5A68">
        <w:rPr>
          <w:rFonts w:ascii="Arial" w:hAnsi="Arial" w:cs="Arial"/>
          <w:color w:val="000000"/>
        </w:rPr>
        <w:t xml:space="preserve">для </w:t>
      </w:r>
      <w:r w:rsidR="00134F43">
        <w:rPr>
          <w:rFonts w:ascii="Arial" w:hAnsi="Arial" w:cs="Arial"/>
          <w:color w:val="000000"/>
        </w:rPr>
        <w:t>отключения</w:t>
      </w:r>
      <w:proofErr w:type="gramStart"/>
      <w:r w:rsidR="00134F43">
        <w:rPr>
          <w:rFonts w:ascii="Arial" w:hAnsi="Arial" w:cs="Arial"/>
          <w:color w:val="000000"/>
        </w:rPr>
        <w:t xml:space="preserve"> ,</w:t>
      </w:r>
      <w:proofErr w:type="gramEnd"/>
      <w:r w:rsidR="00134F43">
        <w:rPr>
          <w:rFonts w:ascii="Arial" w:hAnsi="Arial" w:cs="Arial"/>
          <w:color w:val="000000"/>
        </w:rPr>
        <w:t xml:space="preserve"> </w:t>
      </w:r>
      <w:r w:rsidRPr="00EC5A68">
        <w:rPr>
          <w:rFonts w:ascii="Arial" w:hAnsi="Arial" w:cs="Arial"/>
          <w:color w:val="000000"/>
        </w:rPr>
        <w:t>снятия напряжения со всех фаз, присоединенных к счетчику.</w:t>
      </w:r>
    </w:p>
    <w:p w:rsidR="00102170" w:rsidRPr="00EC5A68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>1.15. Трехфазные счетчики должны</w:t>
      </w:r>
      <w:r w:rsidR="00956405" w:rsidRPr="00EC5A68">
        <w:rPr>
          <w:rFonts w:ascii="Arial" w:hAnsi="Arial" w:cs="Arial"/>
          <w:color w:val="000000"/>
        </w:rPr>
        <w:t xml:space="preserve"> иметь пломбу с клеймом </w:t>
      </w:r>
      <w:r w:rsidR="004620B3" w:rsidRPr="00EC5A68">
        <w:rPr>
          <w:rFonts w:ascii="Arial" w:hAnsi="Arial" w:cs="Arial"/>
          <w:color w:val="000000"/>
        </w:rPr>
        <w:t>гос</w:t>
      </w:r>
      <w:r w:rsidRPr="00EC5A68">
        <w:rPr>
          <w:rFonts w:ascii="Arial" w:hAnsi="Arial" w:cs="Arial"/>
          <w:color w:val="000000"/>
        </w:rPr>
        <w:t>поверителя на кожухе давностью не более 12-ти месяцев, однофазные – не более 2-х лет на момент установки.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1.16. </w:t>
      </w:r>
      <w:proofErr w:type="gramStart"/>
      <w:r w:rsidRPr="00EC5A68">
        <w:rPr>
          <w:rFonts w:ascii="Arial" w:hAnsi="Arial" w:cs="Arial"/>
          <w:color w:val="000000"/>
        </w:rPr>
        <w:t xml:space="preserve">В соответствии с решением общего собрания членов </w:t>
      </w:r>
      <w:r w:rsidR="00576D05" w:rsidRPr="00EC5A68">
        <w:rPr>
          <w:rFonts w:ascii="Arial" w:hAnsi="Arial" w:cs="Arial"/>
          <w:color w:val="000000"/>
        </w:rPr>
        <w:t>СНТ «МРИЯ»</w:t>
      </w:r>
      <w:r w:rsidRPr="00EC5A68">
        <w:rPr>
          <w:rFonts w:ascii="Arial" w:hAnsi="Arial" w:cs="Arial"/>
          <w:color w:val="000000"/>
        </w:rPr>
        <w:t xml:space="preserve"> и п. 144 раздела </w:t>
      </w:r>
      <w:r w:rsidRPr="008A19AA">
        <w:rPr>
          <w:rFonts w:ascii="Arial" w:hAnsi="Arial" w:cs="Arial"/>
          <w:color w:val="000000"/>
        </w:rPr>
        <w:t>X  Постановления Правительства РФ от 04.05.2012 N 442</w:t>
      </w:r>
      <w:r w:rsidR="00CC021F">
        <w:rPr>
          <w:rFonts w:ascii="Arial" w:hAnsi="Arial" w:cs="Arial"/>
          <w:color w:val="000000"/>
        </w:rPr>
        <w:t>,</w:t>
      </w:r>
      <w:r w:rsidRPr="008A19AA">
        <w:rPr>
          <w:rFonts w:ascii="Arial" w:hAnsi="Arial" w:cs="Arial"/>
          <w:color w:val="000000"/>
        </w:rPr>
        <w:t xml:space="preserve"> уточнений к нему</w:t>
      </w:r>
      <w:r w:rsidR="00CC021F">
        <w:rPr>
          <w:rFonts w:ascii="Arial" w:hAnsi="Arial" w:cs="Arial"/>
          <w:color w:val="000000"/>
        </w:rPr>
        <w:t xml:space="preserve"> -</w:t>
      </w:r>
      <w:r w:rsidRPr="008A19AA">
        <w:rPr>
          <w:rFonts w:ascii="Arial" w:hAnsi="Arial" w:cs="Arial"/>
          <w:color w:val="000000"/>
        </w:rPr>
        <w:t xml:space="preserve"> постановлением № 1351 от 10 ноября 2017г., </w:t>
      </w:r>
      <w:r w:rsidR="00CC021F">
        <w:rPr>
          <w:rFonts w:ascii="Arial" w:hAnsi="Arial" w:cs="Arial"/>
          <w:color w:val="000000"/>
        </w:rPr>
        <w:t xml:space="preserve"> - </w:t>
      </w:r>
      <w:r w:rsidRPr="008A19AA">
        <w:rPr>
          <w:rFonts w:ascii="Arial" w:hAnsi="Arial" w:cs="Arial"/>
          <w:color w:val="000000"/>
        </w:rPr>
        <w:t>«прибор учета подлежит установке в месте, максимально приближенном к границе балансовой принадлежности (в отношении члена садоводческого некоммерческого объединения либо гражданина, ведущего садоводство в индивидуальном порядке на территории садоводческого</w:t>
      </w:r>
      <w:r w:rsidR="001A44E9" w:rsidRPr="008A19AA">
        <w:rPr>
          <w:rFonts w:ascii="Arial" w:hAnsi="Arial" w:cs="Arial"/>
          <w:color w:val="000000"/>
        </w:rPr>
        <w:t xml:space="preserve"> </w:t>
      </w:r>
      <w:r w:rsidRPr="008A19AA">
        <w:rPr>
          <w:rFonts w:ascii="Arial" w:hAnsi="Arial" w:cs="Arial"/>
          <w:color w:val="000000"/>
        </w:rPr>
        <w:t>некоммерческого объединения</w:t>
      </w:r>
      <w:proofErr w:type="gramEnd"/>
      <w:r w:rsidRPr="008A19AA">
        <w:rPr>
          <w:rFonts w:ascii="Arial" w:hAnsi="Arial" w:cs="Arial"/>
          <w:color w:val="000000"/>
        </w:rPr>
        <w:t>, - к границе земельного участка), в котором имеется техническая возможность его установки».</w:t>
      </w:r>
    </w:p>
    <w:p w:rsidR="000F60D7" w:rsidRPr="008A19AA" w:rsidRDefault="000F60D7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1.17. </w:t>
      </w:r>
      <w:r w:rsidRPr="008A19AA">
        <w:rPr>
          <w:rFonts w:ascii="Arial" w:hAnsi="Arial" w:cs="Arial"/>
          <w:color w:val="000000"/>
        </w:rPr>
        <w:t xml:space="preserve">Приборы учета, устанавливаемые Садоводами, должны </w:t>
      </w:r>
      <w:r w:rsidR="00111DFD">
        <w:rPr>
          <w:rFonts w:ascii="Arial" w:hAnsi="Arial" w:cs="Arial"/>
          <w:color w:val="000000"/>
        </w:rPr>
        <w:t xml:space="preserve">иметь </w:t>
      </w:r>
      <w:r w:rsidRPr="008A19AA">
        <w:rPr>
          <w:rFonts w:ascii="Arial" w:hAnsi="Arial" w:cs="Arial"/>
          <w:color w:val="000000"/>
        </w:rPr>
        <w:t xml:space="preserve"> класс точности 2,0 и выше.</w:t>
      </w:r>
    </w:p>
    <w:p w:rsidR="002F0028" w:rsidRDefault="000F60D7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>1.18</w:t>
      </w:r>
      <w:r w:rsidRPr="008A19AA">
        <w:rPr>
          <w:rFonts w:ascii="Arial" w:hAnsi="Arial" w:cs="Arial"/>
          <w:color w:val="000000"/>
        </w:rPr>
        <w:t xml:space="preserve">.Приборы учета электроэнергии могут использоваться Садоводом только до истечения межповерочного интервала. 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>1.1</w:t>
      </w:r>
      <w:r w:rsidR="000F60D7" w:rsidRPr="00EC5A68">
        <w:rPr>
          <w:rFonts w:ascii="Arial" w:hAnsi="Arial" w:cs="Arial"/>
          <w:color w:val="000000"/>
        </w:rPr>
        <w:t>9</w:t>
      </w:r>
      <w:r w:rsidRPr="00EC5A68">
        <w:rPr>
          <w:rFonts w:ascii="Arial" w:hAnsi="Arial" w:cs="Arial"/>
          <w:color w:val="000000"/>
        </w:rPr>
        <w:t xml:space="preserve">. При аварийном отключении электроэнергии и отключении ее в связи с допущенным Садоводом нарушением правил потребления электроэнергии </w:t>
      </w:r>
      <w:r w:rsidR="002F0028">
        <w:rPr>
          <w:rFonts w:ascii="Arial" w:hAnsi="Arial" w:cs="Arial"/>
          <w:color w:val="000000"/>
        </w:rPr>
        <w:t xml:space="preserve"> </w:t>
      </w:r>
      <w:r w:rsidRPr="00EC5A68">
        <w:rPr>
          <w:rFonts w:ascii="Arial" w:hAnsi="Arial" w:cs="Arial"/>
          <w:color w:val="000000"/>
        </w:rPr>
        <w:t xml:space="preserve">Правление </w:t>
      </w:r>
      <w:r w:rsidR="00C67CC9">
        <w:rPr>
          <w:rFonts w:ascii="Arial" w:hAnsi="Arial" w:cs="Arial"/>
          <w:color w:val="000000"/>
        </w:rPr>
        <w:t>СНТ</w:t>
      </w:r>
      <w:r w:rsidRPr="00EC5A68">
        <w:rPr>
          <w:rFonts w:ascii="Arial" w:hAnsi="Arial" w:cs="Arial"/>
          <w:color w:val="000000"/>
        </w:rPr>
        <w:t xml:space="preserve"> за убытки Садовод</w:t>
      </w:r>
      <w:r w:rsidR="0049716E" w:rsidRPr="00EC5A68">
        <w:rPr>
          <w:rFonts w:ascii="Arial" w:hAnsi="Arial" w:cs="Arial"/>
          <w:color w:val="000000"/>
        </w:rPr>
        <w:t>ов</w:t>
      </w:r>
      <w:r w:rsidRPr="00EC5A68">
        <w:rPr>
          <w:rFonts w:ascii="Arial" w:hAnsi="Arial" w:cs="Arial"/>
          <w:color w:val="000000"/>
        </w:rPr>
        <w:t xml:space="preserve"> ответственности не несет.</w:t>
      </w:r>
    </w:p>
    <w:p w:rsidR="00113176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>1.</w:t>
      </w:r>
      <w:r w:rsidR="000F60D7" w:rsidRPr="00EC5A68">
        <w:rPr>
          <w:rFonts w:ascii="Arial" w:hAnsi="Arial" w:cs="Arial"/>
          <w:color w:val="000000"/>
        </w:rPr>
        <w:t>20</w:t>
      </w:r>
      <w:r w:rsidRPr="00EC5A68">
        <w:rPr>
          <w:rFonts w:ascii="Arial" w:hAnsi="Arial" w:cs="Arial"/>
          <w:color w:val="000000"/>
        </w:rPr>
        <w:t xml:space="preserve">.  Присоединение электроустановок объекта частной собственности к электрической сети производится энергетиком (электриком) </w:t>
      </w:r>
      <w:r w:rsidR="00C67CC9">
        <w:rPr>
          <w:rFonts w:ascii="Arial" w:hAnsi="Arial" w:cs="Arial"/>
          <w:color w:val="000000"/>
        </w:rPr>
        <w:t>СНТ</w:t>
      </w:r>
      <w:r w:rsidRPr="00EC5A68">
        <w:rPr>
          <w:rFonts w:ascii="Arial" w:hAnsi="Arial" w:cs="Arial"/>
          <w:color w:val="000000"/>
        </w:rPr>
        <w:t xml:space="preserve"> на основании поданного Садоводом заявления в правление </w:t>
      </w:r>
      <w:r w:rsidR="00C67CC9">
        <w:rPr>
          <w:rFonts w:ascii="Arial" w:hAnsi="Arial" w:cs="Arial"/>
          <w:color w:val="000000"/>
        </w:rPr>
        <w:t>СНТ</w:t>
      </w:r>
      <w:r w:rsidRPr="00EC5A68">
        <w:rPr>
          <w:rFonts w:ascii="Arial" w:hAnsi="Arial" w:cs="Arial"/>
          <w:color w:val="000000"/>
        </w:rPr>
        <w:t>.</w:t>
      </w:r>
    </w:p>
    <w:p w:rsidR="002F0028" w:rsidRDefault="002F0028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</w:p>
    <w:p w:rsidR="00113176" w:rsidRDefault="00113176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</w:p>
    <w:p w:rsidR="00113176" w:rsidRDefault="00113176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</w:p>
    <w:p w:rsidR="00C67CC9" w:rsidRDefault="00C67CC9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</w:p>
    <w:p w:rsidR="007B2868" w:rsidRDefault="007B2868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</w:p>
    <w:p w:rsidR="008A19AA" w:rsidRDefault="008A19AA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</w:p>
    <w:p w:rsidR="00102170" w:rsidRPr="00BB21F3" w:rsidRDefault="00102170" w:rsidP="00387B3C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BB21F3">
        <w:rPr>
          <w:rFonts w:ascii="Arial" w:hAnsi="Arial" w:cs="Arial"/>
          <w:b/>
          <w:bCs/>
          <w:color w:val="000000"/>
        </w:rPr>
        <w:t>2. ПРАВА И ОБЯЗАННОСТИ ПРАВЛЕНИЯ И САДОВОДОВ</w:t>
      </w:r>
    </w:p>
    <w:p w:rsidR="00102170" w:rsidRPr="00C67CC9" w:rsidRDefault="00102170" w:rsidP="00686DA5">
      <w:pPr>
        <w:shd w:val="clear" w:color="auto" w:fill="FFFFFF"/>
        <w:ind w:left="567"/>
        <w:jc w:val="center"/>
        <w:rPr>
          <w:rFonts w:ascii="Arial" w:hAnsi="Arial" w:cs="Arial"/>
          <w:b/>
          <w:color w:val="000000"/>
          <w:u w:val="single"/>
        </w:rPr>
      </w:pPr>
      <w:r w:rsidRPr="00C67CC9">
        <w:rPr>
          <w:rFonts w:ascii="Arial" w:hAnsi="Arial" w:cs="Arial"/>
          <w:b/>
          <w:color w:val="000000"/>
          <w:u w:val="single"/>
        </w:rPr>
        <w:t xml:space="preserve">2.1.  Права и обязанности Правления </w:t>
      </w:r>
      <w:r w:rsidR="00C67CC9" w:rsidRPr="00C67CC9">
        <w:rPr>
          <w:rFonts w:ascii="Arial" w:hAnsi="Arial" w:cs="Arial"/>
          <w:b/>
          <w:color w:val="000000"/>
          <w:u w:val="single"/>
        </w:rPr>
        <w:t>СНТ</w:t>
      </w:r>
      <w:r w:rsidRPr="00C67CC9">
        <w:rPr>
          <w:rFonts w:ascii="Arial" w:hAnsi="Arial" w:cs="Arial"/>
          <w:b/>
          <w:color w:val="000000"/>
          <w:u w:val="single"/>
        </w:rPr>
        <w:t>.</w:t>
      </w:r>
    </w:p>
    <w:p w:rsidR="00102170" w:rsidRPr="008A19AA" w:rsidRDefault="008A19AA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</w:t>
      </w:r>
      <w:r w:rsidR="00102170" w:rsidRPr="00EC5A68">
        <w:rPr>
          <w:rFonts w:ascii="Arial" w:hAnsi="Arial" w:cs="Arial"/>
          <w:color w:val="000000"/>
        </w:rPr>
        <w:t xml:space="preserve"> Обязанности Правления: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2.1.1. О</w:t>
      </w:r>
      <w:r w:rsidRPr="00EC5A68">
        <w:rPr>
          <w:rFonts w:ascii="Arial" w:hAnsi="Arial" w:cs="Arial"/>
          <w:color w:val="000000"/>
        </w:rPr>
        <w:t xml:space="preserve">беспечивать надлежащее состояние ЛЭП-0,4 кВ, производить работы по своевременной замене опор, </w:t>
      </w:r>
      <w:r w:rsidR="004620B3" w:rsidRPr="00EC5A68">
        <w:rPr>
          <w:rFonts w:ascii="Arial" w:hAnsi="Arial" w:cs="Arial"/>
          <w:color w:val="000000"/>
        </w:rPr>
        <w:t xml:space="preserve">организовывать работы по </w:t>
      </w:r>
      <w:r w:rsidRPr="00EC5A68">
        <w:rPr>
          <w:rFonts w:ascii="Arial" w:hAnsi="Arial" w:cs="Arial"/>
          <w:color w:val="000000"/>
        </w:rPr>
        <w:t xml:space="preserve"> реконструкци</w:t>
      </w:r>
      <w:r w:rsidR="004620B3" w:rsidRPr="00EC5A68">
        <w:rPr>
          <w:rFonts w:ascii="Arial" w:hAnsi="Arial" w:cs="Arial"/>
          <w:color w:val="000000"/>
        </w:rPr>
        <w:t>и</w:t>
      </w:r>
      <w:r w:rsidRPr="00EC5A68">
        <w:rPr>
          <w:rFonts w:ascii="Arial" w:hAnsi="Arial" w:cs="Arial"/>
          <w:color w:val="000000"/>
        </w:rPr>
        <w:t xml:space="preserve"> сетей 0,4 кВ.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2.1.2. Осуществлять проверку </w:t>
      </w:r>
      <w:r w:rsidR="000F60D7" w:rsidRPr="00EC5A68">
        <w:rPr>
          <w:rFonts w:ascii="Arial" w:hAnsi="Arial" w:cs="Arial"/>
          <w:color w:val="000000"/>
        </w:rPr>
        <w:t xml:space="preserve">и опломбирование </w:t>
      </w:r>
      <w:r w:rsidRPr="00EC5A68">
        <w:rPr>
          <w:rFonts w:ascii="Arial" w:hAnsi="Arial" w:cs="Arial"/>
          <w:color w:val="000000"/>
        </w:rPr>
        <w:t>у Садоводов групп учета электроэнергиии, вводных автоматических выключателей (автоматов)</w:t>
      </w:r>
      <w:r w:rsidR="00956405" w:rsidRPr="00EC5A68">
        <w:rPr>
          <w:rFonts w:ascii="Arial" w:hAnsi="Arial" w:cs="Arial"/>
          <w:color w:val="000000"/>
        </w:rPr>
        <w:t xml:space="preserve">, </w:t>
      </w:r>
      <w:r w:rsidR="00956405" w:rsidRPr="008A19AA">
        <w:rPr>
          <w:rFonts w:ascii="Arial" w:hAnsi="Arial" w:cs="Arial"/>
          <w:color w:val="000000"/>
        </w:rPr>
        <w:t>проверку</w:t>
      </w:r>
      <w:r w:rsidRPr="008A19AA">
        <w:rPr>
          <w:rFonts w:ascii="Arial" w:hAnsi="Arial" w:cs="Arial"/>
          <w:color w:val="000000"/>
        </w:rPr>
        <w:t xml:space="preserve"> токораспределителъной сети (ТРС</w:t>
      </w:r>
      <w:r w:rsidRPr="00EC5A68">
        <w:rPr>
          <w:rFonts w:ascii="Arial" w:hAnsi="Arial" w:cs="Arial"/>
          <w:color w:val="000000"/>
        </w:rPr>
        <w:t xml:space="preserve">) </w:t>
      </w:r>
      <w:r w:rsidR="00956405" w:rsidRPr="00EC5A68">
        <w:rPr>
          <w:rFonts w:ascii="Arial" w:hAnsi="Arial" w:cs="Arial"/>
          <w:color w:val="000000"/>
        </w:rPr>
        <w:t xml:space="preserve"> Садовода </w:t>
      </w:r>
      <w:r w:rsidRPr="00EC5A68">
        <w:rPr>
          <w:rFonts w:ascii="Arial" w:hAnsi="Arial" w:cs="Arial"/>
          <w:color w:val="000000"/>
        </w:rPr>
        <w:t>на соответствие техническим требованиям, требованиям техники безопасности и пожарной безопасности, а также разрешенной мощности потребления.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  </w:t>
      </w:r>
      <w:r w:rsidR="008A19AA">
        <w:rPr>
          <w:rFonts w:ascii="Arial" w:hAnsi="Arial" w:cs="Arial"/>
          <w:color w:val="000000"/>
        </w:rPr>
        <w:t xml:space="preserve">                                                 </w:t>
      </w:r>
      <w:r w:rsidRPr="00EC5A68">
        <w:rPr>
          <w:rFonts w:ascii="Arial" w:hAnsi="Arial" w:cs="Arial"/>
          <w:color w:val="000000"/>
        </w:rPr>
        <w:t> </w:t>
      </w:r>
      <w:r w:rsidRPr="008A19AA">
        <w:rPr>
          <w:rFonts w:ascii="Arial" w:hAnsi="Arial" w:cs="Arial"/>
          <w:color w:val="000000"/>
        </w:rPr>
        <w:t>Права правления</w:t>
      </w:r>
      <w:r w:rsidR="00956405" w:rsidRPr="008A19AA">
        <w:rPr>
          <w:rFonts w:ascii="Arial" w:hAnsi="Arial" w:cs="Arial"/>
          <w:color w:val="000000"/>
        </w:rPr>
        <w:t>:</w:t>
      </w:r>
    </w:p>
    <w:p w:rsidR="00102170" w:rsidRPr="00EC5A68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2.1.3. О</w:t>
      </w:r>
      <w:r w:rsidRPr="00EC5A68">
        <w:rPr>
          <w:rFonts w:ascii="Arial" w:hAnsi="Arial" w:cs="Arial"/>
          <w:color w:val="000000"/>
        </w:rPr>
        <w:t>существлять контроль потребления Садоводами электроэнергии по показаниям групп учета электроэнергии, а также исправность и наличие пломб.</w:t>
      </w:r>
    </w:p>
    <w:p w:rsidR="004620B3" w:rsidRPr="008A19AA" w:rsidRDefault="004620B3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При наличии у Садовода </w:t>
      </w:r>
      <w:r w:rsidR="00686DA5">
        <w:rPr>
          <w:rFonts w:ascii="Arial" w:hAnsi="Arial" w:cs="Arial"/>
          <w:color w:val="000000"/>
        </w:rPr>
        <w:t xml:space="preserve">2-х или 3-х </w:t>
      </w:r>
      <w:r w:rsidRPr="00EC5A68">
        <w:rPr>
          <w:rFonts w:ascii="Arial" w:hAnsi="Arial" w:cs="Arial"/>
          <w:color w:val="000000"/>
        </w:rPr>
        <w:t>фазного питания, требовать</w:t>
      </w:r>
      <w:r w:rsidR="00D008EC" w:rsidRPr="00EC5A68">
        <w:rPr>
          <w:rFonts w:ascii="Arial" w:hAnsi="Arial" w:cs="Arial"/>
          <w:color w:val="000000"/>
        </w:rPr>
        <w:t xml:space="preserve"> равномерного распределения нагрузки по фазам.  При выявлении неравномерного распределения нагрузки производить отключение или перевод садовода на однофазное питание.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2.1.4. Ограничивать</w:t>
      </w:r>
      <w:r w:rsidRPr="00EC5A68">
        <w:rPr>
          <w:rFonts w:ascii="Arial" w:hAnsi="Arial" w:cs="Arial"/>
          <w:color w:val="000000"/>
        </w:rPr>
        <w:t xml:space="preserve"> или прекращать подачу электроэнергии после письменного предупреждения Садовода в случаях:</w:t>
      </w:r>
    </w:p>
    <w:p w:rsidR="002D2B6B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а)  неоплаты потребленной электроэнергии в сроки, определенные </w:t>
      </w:r>
      <w:r w:rsidR="002D2B6B">
        <w:rPr>
          <w:rFonts w:ascii="Arial" w:hAnsi="Arial" w:cs="Arial"/>
          <w:color w:val="000000"/>
        </w:rPr>
        <w:t>«Положени</w:t>
      </w:r>
      <w:r w:rsidR="00D125CD">
        <w:rPr>
          <w:rFonts w:ascii="Arial" w:hAnsi="Arial" w:cs="Arial"/>
          <w:color w:val="000000"/>
        </w:rPr>
        <w:t>ем</w:t>
      </w:r>
      <w:r w:rsidR="002D2B6B">
        <w:rPr>
          <w:rFonts w:ascii="Arial" w:hAnsi="Arial" w:cs="Arial"/>
          <w:color w:val="000000"/>
        </w:rPr>
        <w:t xml:space="preserve"> об оплате членских взносов и электроэнергии на СНТ «МРИЯ».</w:t>
      </w:r>
    </w:p>
    <w:p w:rsidR="00102170" w:rsidRPr="008A19AA" w:rsidRDefault="002D2B6B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02170" w:rsidRPr="00EC5A68">
        <w:rPr>
          <w:rFonts w:ascii="Arial" w:hAnsi="Arial" w:cs="Arial"/>
          <w:color w:val="000000"/>
        </w:rPr>
        <w:t xml:space="preserve">б)  отказа в допуске представителей электроснабжающей организации и </w:t>
      </w:r>
      <w:r w:rsidR="00C67CC9">
        <w:rPr>
          <w:rFonts w:ascii="Arial" w:hAnsi="Arial" w:cs="Arial"/>
          <w:color w:val="000000"/>
        </w:rPr>
        <w:t>СНТ</w:t>
      </w:r>
      <w:r w:rsidR="00102170" w:rsidRPr="00EC5A68">
        <w:rPr>
          <w:rFonts w:ascii="Arial" w:hAnsi="Arial" w:cs="Arial"/>
          <w:color w:val="000000"/>
        </w:rPr>
        <w:t xml:space="preserve"> (членов Правления, </w:t>
      </w:r>
      <w:r w:rsidR="00546FAF">
        <w:rPr>
          <w:rFonts w:ascii="Arial" w:hAnsi="Arial" w:cs="Arial"/>
          <w:color w:val="000000"/>
        </w:rPr>
        <w:t>электрика, старших по улице, уполномоченных правлением представителей</w:t>
      </w:r>
      <w:r w:rsidR="00102170" w:rsidRPr="00EC5A68">
        <w:rPr>
          <w:rFonts w:ascii="Arial" w:hAnsi="Arial" w:cs="Arial"/>
          <w:color w:val="000000"/>
        </w:rPr>
        <w:t>), прибывших для проверки электросети и показаний группы учета электроэнергии;</w:t>
      </w:r>
    </w:p>
    <w:p w:rsidR="00102170" w:rsidRPr="00EC5A68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в)  подключения токоприемников </w:t>
      </w:r>
      <w:r w:rsidRPr="008A19AA">
        <w:rPr>
          <w:rFonts w:ascii="Arial" w:hAnsi="Arial" w:cs="Arial"/>
          <w:color w:val="000000"/>
        </w:rPr>
        <w:t>помимо счетчика;</w:t>
      </w:r>
    </w:p>
    <w:p w:rsidR="00102170" w:rsidRPr="00EC5A68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г)  самовольного подключения к электросети </w:t>
      </w:r>
      <w:r w:rsidR="00C67CC9">
        <w:rPr>
          <w:rFonts w:ascii="Arial" w:hAnsi="Arial" w:cs="Arial"/>
          <w:color w:val="000000"/>
        </w:rPr>
        <w:t>СНТ</w:t>
      </w:r>
      <w:r w:rsidRPr="00EC5A68">
        <w:rPr>
          <w:rFonts w:ascii="Arial" w:hAnsi="Arial" w:cs="Arial"/>
          <w:color w:val="000000"/>
        </w:rPr>
        <w:t>;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2.1.5. П</w:t>
      </w:r>
      <w:r w:rsidRPr="00EC5A68">
        <w:rPr>
          <w:rFonts w:ascii="Arial" w:hAnsi="Arial" w:cs="Arial"/>
          <w:color w:val="000000"/>
        </w:rPr>
        <w:t>рекращать подачу электроэнергии при обнаружении угрозы возникновения аварии, пожара или опасности для жизни и здоровья людей;</w:t>
      </w:r>
    </w:p>
    <w:p w:rsidR="00DF2553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2.1.6. Возобновлять подачу электроэнергии Садоводу, допустившему нарушение  настоящего Положения об электроснабжении садовых участков, только после устранения им обнаруженных нарушений или неисправностей электросети</w:t>
      </w:r>
      <w:r w:rsidR="00DF2553" w:rsidRPr="008A19AA">
        <w:rPr>
          <w:rFonts w:ascii="Arial" w:hAnsi="Arial" w:cs="Arial"/>
          <w:color w:val="000000"/>
        </w:rPr>
        <w:t xml:space="preserve"> </w:t>
      </w:r>
      <w:proofErr w:type="gramStart"/>
      <w:r w:rsidR="00DF2553" w:rsidRPr="008A19AA">
        <w:rPr>
          <w:rFonts w:ascii="Arial" w:hAnsi="Arial" w:cs="Arial"/>
          <w:color w:val="000000"/>
        </w:rPr>
        <w:t xml:space="preserve">согласно </w:t>
      </w:r>
      <w:r w:rsidR="00DF2553">
        <w:rPr>
          <w:rFonts w:ascii="Arial" w:hAnsi="Arial" w:cs="Arial"/>
          <w:color w:val="000000"/>
        </w:rPr>
        <w:t>«Положения</w:t>
      </w:r>
      <w:proofErr w:type="gramEnd"/>
      <w:r w:rsidR="00DF2553">
        <w:rPr>
          <w:rFonts w:ascii="Arial" w:hAnsi="Arial" w:cs="Arial"/>
          <w:color w:val="000000"/>
        </w:rPr>
        <w:t xml:space="preserve"> об оплате </w:t>
      </w:r>
      <w:r w:rsidR="006D533C">
        <w:rPr>
          <w:rFonts w:ascii="Arial" w:hAnsi="Arial" w:cs="Arial"/>
          <w:color w:val="000000"/>
        </w:rPr>
        <w:t xml:space="preserve">членских </w:t>
      </w:r>
      <w:r w:rsidR="00DF2553">
        <w:rPr>
          <w:rFonts w:ascii="Arial" w:hAnsi="Arial" w:cs="Arial"/>
          <w:color w:val="000000"/>
        </w:rPr>
        <w:t>взносов и электроэнергии</w:t>
      </w:r>
      <w:r w:rsidR="006D533C">
        <w:rPr>
          <w:rFonts w:ascii="Arial" w:hAnsi="Arial" w:cs="Arial"/>
          <w:color w:val="000000"/>
        </w:rPr>
        <w:t xml:space="preserve"> на СНТ «МРИЯ</w:t>
      </w:r>
      <w:r w:rsidR="00DF2553">
        <w:rPr>
          <w:rFonts w:ascii="Arial" w:hAnsi="Arial" w:cs="Arial"/>
          <w:color w:val="000000"/>
        </w:rPr>
        <w:t>».</w:t>
      </w:r>
    </w:p>
    <w:p w:rsidR="00686DA5" w:rsidRDefault="00686DA5" w:rsidP="008A19AA">
      <w:pPr>
        <w:shd w:val="clear" w:color="auto" w:fill="FFFFFF"/>
        <w:ind w:left="567"/>
        <w:rPr>
          <w:rFonts w:ascii="Arial" w:hAnsi="Arial" w:cs="Arial"/>
          <w:b/>
          <w:color w:val="000000"/>
          <w:u w:val="single"/>
        </w:rPr>
      </w:pPr>
    </w:p>
    <w:p w:rsidR="00102170" w:rsidRPr="00C67CC9" w:rsidRDefault="00102170" w:rsidP="00686DA5">
      <w:pPr>
        <w:shd w:val="clear" w:color="auto" w:fill="FFFFFF"/>
        <w:ind w:left="567"/>
        <w:jc w:val="center"/>
        <w:rPr>
          <w:rFonts w:ascii="Arial" w:hAnsi="Arial" w:cs="Arial"/>
          <w:b/>
          <w:color w:val="000000"/>
          <w:u w:val="single"/>
        </w:rPr>
      </w:pPr>
      <w:r w:rsidRPr="00C67CC9">
        <w:rPr>
          <w:rFonts w:ascii="Arial" w:hAnsi="Arial" w:cs="Arial"/>
          <w:b/>
          <w:color w:val="000000"/>
          <w:u w:val="single"/>
        </w:rPr>
        <w:t>2.2. Права и обязанности Садовода</w:t>
      </w:r>
    </w:p>
    <w:p w:rsidR="00102170" w:rsidRPr="008A19AA" w:rsidRDefault="008A19AA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</w:t>
      </w:r>
      <w:r w:rsidR="00102170" w:rsidRPr="008A19AA">
        <w:rPr>
          <w:rFonts w:ascii="Arial" w:hAnsi="Arial" w:cs="Arial"/>
          <w:color w:val="000000"/>
        </w:rPr>
        <w:t xml:space="preserve"> Обязанности Садовода: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 xml:space="preserve">2.2.1. </w:t>
      </w:r>
      <w:r w:rsidR="00DF2553" w:rsidRPr="008A19AA">
        <w:rPr>
          <w:rFonts w:ascii="Arial" w:hAnsi="Arial" w:cs="Arial"/>
          <w:color w:val="000000"/>
        </w:rPr>
        <w:t>П</w:t>
      </w:r>
      <w:r w:rsidRPr="00EC5A68">
        <w:rPr>
          <w:rFonts w:ascii="Arial" w:hAnsi="Arial" w:cs="Arial"/>
          <w:color w:val="000000"/>
        </w:rPr>
        <w:t xml:space="preserve">роизводить оплату потребленной электроэнергии </w:t>
      </w:r>
      <w:r w:rsidR="00DF2553">
        <w:rPr>
          <w:rFonts w:ascii="Arial" w:hAnsi="Arial" w:cs="Arial"/>
          <w:color w:val="000000"/>
        </w:rPr>
        <w:t xml:space="preserve">согласно </w:t>
      </w:r>
      <w:r w:rsidR="005F1E48">
        <w:rPr>
          <w:rFonts w:ascii="Arial" w:hAnsi="Arial" w:cs="Arial"/>
          <w:color w:val="000000"/>
        </w:rPr>
        <w:t xml:space="preserve"> «</w:t>
      </w:r>
      <w:r w:rsidR="002D2B6B">
        <w:rPr>
          <w:rFonts w:ascii="Arial" w:hAnsi="Arial" w:cs="Arial"/>
          <w:color w:val="000000"/>
        </w:rPr>
        <w:t>Положения об оплате членских взносов и электроэнергии на СНТ «МРИЯ»</w:t>
      </w:r>
      <w:proofErr w:type="gramStart"/>
      <w:r w:rsidR="002D2B6B">
        <w:rPr>
          <w:rFonts w:ascii="Arial" w:hAnsi="Arial" w:cs="Arial"/>
          <w:color w:val="000000"/>
        </w:rPr>
        <w:t>.</w:t>
      </w:r>
      <w:proofErr w:type="gramEnd"/>
      <w:r w:rsidR="002D2B6B">
        <w:rPr>
          <w:rFonts w:ascii="Arial" w:hAnsi="Arial" w:cs="Arial"/>
          <w:color w:val="000000"/>
        </w:rPr>
        <w:t xml:space="preserve"> </w:t>
      </w:r>
      <w:proofErr w:type="gramStart"/>
      <w:r w:rsidR="002B6443" w:rsidRPr="00EC5A68">
        <w:rPr>
          <w:rFonts w:ascii="Arial" w:hAnsi="Arial" w:cs="Arial"/>
          <w:color w:val="000000"/>
        </w:rPr>
        <w:t>п</w:t>
      </w:r>
      <w:proofErr w:type="gramEnd"/>
      <w:r w:rsidR="002B6443" w:rsidRPr="00EC5A68">
        <w:rPr>
          <w:rFonts w:ascii="Arial" w:hAnsi="Arial" w:cs="Arial"/>
          <w:color w:val="000000"/>
        </w:rPr>
        <w:t>о</w:t>
      </w:r>
      <w:r w:rsidRPr="00EC5A68">
        <w:rPr>
          <w:rFonts w:ascii="Arial" w:hAnsi="Arial" w:cs="Arial"/>
          <w:color w:val="000000"/>
        </w:rPr>
        <w:t xml:space="preserve"> показаниям индивидуального счетчика, по установленному на день платежа тарифу;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2.2.2. О</w:t>
      </w:r>
      <w:r w:rsidRPr="00EC5A68">
        <w:rPr>
          <w:rFonts w:ascii="Arial" w:hAnsi="Arial" w:cs="Arial"/>
          <w:color w:val="000000"/>
        </w:rPr>
        <w:t>беспечивать надлежащее техническое состояние и безопасность эксплуатируемой электросети, приборов и оборудования, применять электрооборудование только заводского изготовления;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2.2.3. И</w:t>
      </w:r>
      <w:r w:rsidRPr="00EC5A68">
        <w:rPr>
          <w:rFonts w:ascii="Arial" w:hAnsi="Arial" w:cs="Arial"/>
          <w:color w:val="000000"/>
        </w:rPr>
        <w:t xml:space="preserve">спользовать группы учета электроэнергии, разрешенные к применению для бытовых нужд; незамедлительно сообщать </w:t>
      </w:r>
      <w:r w:rsidR="008A19AA">
        <w:rPr>
          <w:rFonts w:ascii="Arial" w:hAnsi="Arial" w:cs="Arial"/>
          <w:color w:val="000000"/>
        </w:rPr>
        <w:t xml:space="preserve">председателю или </w:t>
      </w:r>
      <w:r w:rsidRPr="00EC5A68">
        <w:rPr>
          <w:rFonts w:ascii="Arial" w:hAnsi="Arial" w:cs="Arial"/>
          <w:color w:val="000000"/>
        </w:rPr>
        <w:t xml:space="preserve">электрику </w:t>
      </w:r>
      <w:r w:rsidR="00C67CC9">
        <w:rPr>
          <w:rFonts w:ascii="Arial" w:hAnsi="Arial" w:cs="Arial"/>
          <w:color w:val="000000"/>
        </w:rPr>
        <w:t>СНТ</w:t>
      </w:r>
      <w:r w:rsidRPr="00EC5A68">
        <w:rPr>
          <w:rFonts w:ascii="Arial" w:hAnsi="Arial" w:cs="Arial"/>
          <w:color w:val="000000"/>
        </w:rPr>
        <w:t xml:space="preserve"> о неисправностях в их работе;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2.2.4. П</w:t>
      </w:r>
      <w:r w:rsidRPr="00EC5A68">
        <w:rPr>
          <w:rFonts w:ascii="Arial" w:hAnsi="Arial" w:cs="Arial"/>
          <w:color w:val="000000"/>
        </w:rPr>
        <w:t xml:space="preserve">ри замене группы учета электроэнергии немедленно поставить в известность Правление </w:t>
      </w:r>
      <w:r w:rsidR="00C67CC9">
        <w:rPr>
          <w:rFonts w:ascii="Arial" w:hAnsi="Arial" w:cs="Arial"/>
          <w:color w:val="000000"/>
        </w:rPr>
        <w:t>СНТ</w:t>
      </w:r>
      <w:r w:rsidRPr="00EC5A68">
        <w:rPr>
          <w:rFonts w:ascii="Arial" w:hAnsi="Arial" w:cs="Arial"/>
          <w:color w:val="000000"/>
        </w:rPr>
        <w:t>, объяснив причину замены, вызвать электрика для снятия показаний старого и нового счетчиков и пломбировки новой группы учета электроэнергии;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2.2.5. П</w:t>
      </w:r>
      <w:r w:rsidRPr="00EC5A68">
        <w:rPr>
          <w:rFonts w:ascii="Arial" w:hAnsi="Arial" w:cs="Arial"/>
          <w:color w:val="000000"/>
        </w:rPr>
        <w:t xml:space="preserve">редоставлять должностным лицам электроснабжающей организации, </w:t>
      </w:r>
      <w:r w:rsidR="008A19AA" w:rsidRPr="00EC5A68">
        <w:rPr>
          <w:rFonts w:ascii="Arial" w:hAnsi="Arial" w:cs="Arial"/>
          <w:color w:val="000000"/>
        </w:rPr>
        <w:t>член</w:t>
      </w:r>
      <w:r w:rsidR="008A19AA">
        <w:rPr>
          <w:rFonts w:ascii="Arial" w:hAnsi="Arial" w:cs="Arial"/>
          <w:color w:val="000000"/>
        </w:rPr>
        <w:t>ам</w:t>
      </w:r>
      <w:r w:rsidR="008A19AA" w:rsidRPr="00EC5A68">
        <w:rPr>
          <w:rFonts w:ascii="Arial" w:hAnsi="Arial" w:cs="Arial"/>
          <w:color w:val="000000"/>
        </w:rPr>
        <w:t xml:space="preserve"> Правления, </w:t>
      </w:r>
      <w:r w:rsidR="008A19AA">
        <w:rPr>
          <w:rFonts w:ascii="Arial" w:hAnsi="Arial" w:cs="Arial"/>
          <w:color w:val="000000"/>
        </w:rPr>
        <w:t>электрику, старшему по улице, уполномоченных правлением представителям</w:t>
      </w:r>
      <w:r w:rsidRPr="00EC5A68">
        <w:rPr>
          <w:rFonts w:ascii="Arial" w:hAnsi="Arial" w:cs="Arial"/>
          <w:color w:val="000000"/>
        </w:rPr>
        <w:t xml:space="preserve"> беспрепятственный доступ к электроустановкам, групп</w:t>
      </w:r>
      <w:r w:rsidR="005A1B0E">
        <w:rPr>
          <w:rFonts w:ascii="Arial" w:hAnsi="Arial" w:cs="Arial"/>
          <w:color w:val="000000"/>
        </w:rPr>
        <w:t>е</w:t>
      </w:r>
      <w:r w:rsidRPr="00EC5A68">
        <w:rPr>
          <w:rFonts w:ascii="Arial" w:hAnsi="Arial" w:cs="Arial"/>
          <w:color w:val="000000"/>
        </w:rPr>
        <w:t xml:space="preserve"> учета электроэнергии и схем</w:t>
      </w:r>
      <w:r w:rsidR="005A1B0E">
        <w:rPr>
          <w:rFonts w:ascii="Arial" w:hAnsi="Arial" w:cs="Arial"/>
          <w:color w:val="000000"/>
        </w:rPr>
        <w:t>е</w:t>
      </w:r>
      <w:r w:rsidRPr="00EC5A68">
        <w:rPr>
          <w:rFonts w:ascii="Arial" w:hAnsi="Arial" w:cs="Arial"/>
          <w:color w:val="000000"/>
        </w:rPr>
        <w:t xml:space="preserve"> учета электроэнергии, находящимся в жилых и хозяйственных строениях;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2.2.6. П</w:t>
      </w:r>
      <w:r w:rsidRPr="00EC5A68">
        <w:rPr>
          <w:rFonts w:ascii="Arial" w:hAnsi="Arial" w:cs="Arial"/>
          <w:color w:val="000000"/>
        </w:rPr>
        <w:t xml:space="preserve">роизводить обрезку разросшихся деревьев и кустарников, находящихся в охранной зоне </w:t>
      </w:r>
      <w:r w:rsidR="005F1E48">
        <w:rPr>
          <w:rFonts w:ascii="Arial" w:hAnsi="Arial" w:cs="Arial"/>
          <w:color w:val="000000"/>
        </w:rPr>
        <w:t xml:space="preserve">(1м от оси) </w:t>
      </w:r>
      <w:r w:rsidRPr="00EC5A68">
        <w:rPr>
          <w:rFonts w:ascii="Arial" w:hAnsi="Arial" w:cs="Arial"/>
          <w:color w:val="000000"/>
        </w:rPr>
        <w:t>электролинии.</w:t>
      </w:r>
    </w:p>
    <w:p w:rsidR="00102170" w:rsidRPr="00EC5A68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2.2.8. В случае необходимости замены счетчика </w:t>
      </w:r>
      <w:r w:rsidR="003206C7">
        <w:rPr>
          <w:rFonts w:ascii="Arial" w:hAnsi="Arial" w:cs="Arial"/>
          <w:color w:val="000000"/>
        </w:rPr>
        <w:t xml:space="preserve">необходимо подать </w:t>
      </w:r>
      <w:r w:rsidRPr="00EC5A68">
        <w:rPr>
          <w:rFonts w:ascii="Arial" w:hAnsi="Arial" w:cs="Arial"/>
          <w:color w:val="000000"/>
        </w:rPr>
        <w:t xml:space="preserve"> </w:t>
      </w:r>
      <w:r w:rsidR="003206C7">
        <w:rPr>
          <w:rFonts w:ascii="Arial" w:hAnsi="Arial" w:cs="Arial"/>
          <w:color w:val="000000"/>
        </w:rPr>
        <w:t>заявку электрику</w:t>
      </w:r>
      <w:r w:rsidRPr="00EC5A68">
        <w:rPr>
          <w:rFonts w:ascii="Arial" w:hAnsi="Arial" w:cs="Arial"/>
          <w:color w:val="000000"/>
        </w:rPr>
        <w:t>. При замене группы учета электроэнергии самим Садоводом вызывается электрик</w:t>
      </w:r>
      <w:r w:rsidR="00111DFD">
        <w:rPr>
          <w:rFonts w:ascii="Arial" w:hAnsi="Arial" w:cs="Arial"/>
          <w:color w:val="000000"/>
        </w:rPr>
        <w:t xml:space="preserve"> </w:t>
      </w:r>
      <w:r w:rsidR="00C67CC9">
        <w:rPr>
          <w:rFonts w:ascii="Arial" w:hAnsi="Arial" w:cs="Arial"/>
          <w:color w:val="000000"/>
        </w:rPr>
        <w:t>СНТ</w:t>
      </w:r>
      <w:r w:rsidRPr="00EC5A68">
        <w:rPr>
          <w:rFonts w:ascii="Arial" w:hAnsi="Arial" w:cs="Arial"/>
          <w:color w:val="000000"/>
        </w:rPr>
        <w:t xml:space="preserve"> для снятия показаний со старого счетчика и снятия пломбы. Установка новой группы </w:t>
      </w:r>
      <w:r w:rsidR="00585CFC">
        <w:rPr>
          <w:rFonts w:ascii="Arial" w:hAnsi="Arial" w:cs="Arial"/>
          <w:color w:val="000000"/>
        </w:rPr>
        <w:t>у</w:t>
      </w:r>
      <w:r w:rsidRPr="00EC5A68">
        <w:rPr>
          <w:rFonts w:ascii="Arial" w:hAnsi="Arial" w:cs="Arial"/>
          <w:color w:val="000000"/>
        </w:rPr>
        <w:t xml:space="preserve">чета электроэнергии производится в течение 3-х дней с приглашением </w:t>
      </w:r>
      <w:r w:rsidR="003206C7">
        <w:rPr>
          <w:rFonts w:ascii="Arial" w:hAnsi="Arial" w:cs="Arial"/>
          <w:color w:val="000000"/>
        </w:rPr>
        <w:t>э</w:t>
      </w:r>
      <w:r w:rsidRPr="00EC5A68">
        <w:rPr>
          <w:rFonts w:ascii="Arial" w:hAnsi="Arial" w:cs="Arial"/>
          <w:color w:val="000000"/>
        </w:rPr>
        <w:t xml:space="preserve">лектрика </w:t>
      </w:r>
      <w:r w:rsidR="00C67CC9">
        <w:rPr>
          <w:rFonts w:ascii="Arial" w:hAnsi="Arial" w:cs="Arial"/>
          <w:color w:val="000000"/>
        </w:rPr>
        <w:t>СНТ</w:t>
      </w:r>
      <w:r w:rsidRPr="00EC5A68">
        <w:rPr>
          <w:rFonts w:ascii="Arial" w:hAnsi="Arial" w:cs="Arial"/>
          <w:color w:val="000000"/>
        </w:rPr>
        <w:t xml:space="preserve"> для фиксирования показаний счетчика и его опломбирования. </w:t>
      </w:r>
    </w:p>
    <w:p w:rsidR="00F42387" w:rsidRPr="008A19AA" w:rsidRDefault="00F42387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lastRenderedPageBreak/>
        <w:t>2.2.9. Выполнять решения общих собраний, относительно выноса групп учета электроэнергии</w:t>
      </w:r>
      <w:r w:rsidR="002B6443" w:rsidRPr="00EC5A68">
        <w:rPr>
          <w:rFonts w:ascii="Arial" w:hAnsi="Arial" w:cs="Arial"/>
          <w:color w:val="000000"/>
        </w:rPr>
        <w:t xml:space="preserve"> на границу участка,</w:t>
      </w:r>
      <w:r w:rsidRPr="00EC5A68">
        <w:rPr>
          <w:rFonts w:ascii="Arial" w:hAnsi="Arial" w:cs="Arial"/>
          <w:color w:val="000000"/>
        </w:rPr>
        <w:t xml:space="preserve"> </w:t>
      </w:r>
      <w:r w:rsidR="002B6443" w:rsidRPr="00EC5A68">
        <w:rPr>
          <w:rFonts w:ascii="Arial" w:hAnsi="Arial" w:cs="Arial"/>
          <w:color w:val="000000"/>
        </w:rPr>
        <w:t xml:space="preserve">максимально приблизив к границе разграничения балансовой принадлежности </w:t>
      </w:r>
      <w:r w:rsidRPr="00EC5A68">
        <w:rPr>
          <w:rFonts w:ascii="Arial" w:hAnsi="Arial" w:cs="Arial"/>
          <w:color w:val="000000"/>
        </w:rPr>
        <w:t>и замены проводов на СИП  от опоры, с которой произведено подключение садового дома до ввода в дом.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 </w:t>
      </w:r>
      <w:r w:rsidR="003206C7">
        <w:rPr>
          <w:rFonts w:ascii="Arial" w:hAnsi="Arial" w:cs="Arial"/>
          <w:color w:val="000000"/>
        </w:rPr>
        <w:t xml:space="preserve">                                              </w:t>
      </w:r>
      <w:r w:rsidRPr="008A19AA">
        <w:rPr>
          <w:rFonts w:ascii="Arial" w:hAnsi="Arial" w:cs="Arial"/>
          <w:color w:val="000000"/>
        </w:rPr>
        <w:t>Садовод вправе: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2.2.</w:t>
      </w:r>
      <w:r w:rsidR="006A0334">
        <w:rPr>
          <w:rFonts w:ascii="Arial" w:hAnsi="Arial" w:cs="Arial"/>
          <w:color w:val="000000"/>
        </w:rPr>
        <w:t>10</w:t>
      </w:r>
      <w:r w:rsidRPr="008A19AA">
        <w:rPr>
          <w:rFonts w:ascii="Arial" w:hAnsi="Arial" w:cs="Arial"/>
          <w:color w:val="000000"/>
        </w:rPr>
        <w:t>. И</w:t>
      </w:r>
      <w:r w:rsidRPr="00EC5A68">
        <w:rPr>
          <w:rFonts w:ascii="Arial" w:hAnsi="Arial" w:cs="Arial"/>
          <w:color w:val="000000"/>
        </w:rPr>
        <w:t>спользовать электроэнергию в бытовых целях</w:t>
      </w:r>
      <w:r w:rsidR="0033717D">
        <w:rPr>
          <w:rFonts w:ascii="Arial" w:hAnsi="Arial" w:cs="Arial"/>
          <w:color w:val="000000"/>
        </w:rPr>
        <w:t>.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2.2.1</w:t>
      </w:r>
      <w:r w:rsidR="006A0334">
        <w:rPr>
          <w:rFonts w:ascii="Arial" w:hAnsi="Arial" w:cs="Arial"/>
          <w:color w:val="000000"/>
        </w:rPr>
        <w:t>1</w:t>
      </w:r>
      <w:r w:rsidRPr="008A19AA">
        <w:rPr>
          <w:rFonts w:ascii="Arial" w:hAnsi="Arial" w:cs="Arial"/>
          <w:color w:val="000000"/>
        </w:rPr>
        <w:t>. П</w:t>
      </w:r>
      <w:r w:rsidRPr="00EC5A68">
        <w:rPr>
          <w:rFonts w:ascii="Arial" w:hAnsi="Arial" w:cs="Arial"/>
          <w:color w:val="000000"/>
        </w:rPr>
        <w:t>роизводить сверку расчетов за электроэнергию с бухгалтером</w:t>
      </w:r>
      <w:r w:rsidR="0004383A">
        <w:rPr>
          <w:rFonts w:ascii="Arial" w:hAnsi="Arial" w:cs="Arial"/>
          <w:color w:val="000000"/>
        </w:rPr>
        <w:t xml:space="preserve"> СНТ</w:t>
      </w:r>
      <w:r w:rsidRPr="00EC5A68">
        <w:rPr>
          <w:rFonts w:ascii="Arial" w:hAnsi="Arial" w:cs="Arial"/>
          <w:color w:val="000000"/>
        </w:rPr>
        <w:t>;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2.2.1</w:t>
      </w:r>
      <w:r w:rsidR="006A0334">
        <w:rPr>
          <w:rFonts w:ascii="Arial" w:hAnsi="Arial" w:cs="Arial"/>
          <w:color w:val="000000"/>
        </w:rPr>
        <w:t>2</w:t>
      </w:r>
      <w:r w:rsidRPr="008A19AA">
        <w:rPr>
          <w:rFonts w:ascii="Arial" w:hAnsi="Arial" w:cs="Arial"/>
          <w:color w:val="000000"/>
        </w:rPr>
        <w:t>. О</w:t>
      </w:r>
      <w:r w:rsidRPr="00EC5A68">
        <w:rPr>
          <w:rFonts w:ascii="Arial" w:hAnsi="Arial" w:cs="Arial"/>
          <w:color w:val="000000"/>
        </w:rPr>
        <w:t>бжаловать действия и решения Правления</w:t>
      </w:r>
      <w:r w:rsidR="003206C7">
        <w:rPr>
          <w:rFonts w:ascii="Arial" w:hAnsi="Arial" w:cs="Arial"/>
          <w:color w:val="000000"/>
        </w:rPr>
        <w:t xml:space="preserve"> </w:t>
      </w:r>
      <w:r w:rsidRPr="00EC5A68">
        <w:rPr>
          <w:rFonts w:ascii="Arial" w:hAnsi="Arial" w:cs="Arial"/>
          <w:color w:val="000000"/>
        </w:rPr>
        <w:t xml:space="preserve"> </w:t>
      </w:r>
      <w:r w:rsidR="00C67CC9">
        <w:rPr>
          <w:rFonts w:ascii="Arial" w:hAnsi="Arial" w:cs="Arial"/>
          <w:color w:val="000000"/>
        </w:rPr>
        <w:t>СНТ</w:t>
      </w:r>
      <w:r w:rsidR="006A0334">
        <w:rPr>
          <w:rFonts w:ascii="Arial" w:hAnsi="Arial" w:cs="Arial"/>
          <w:color w:val="000000"/>
        </w:rPr>
        <w:t xml:space="preserve">, </w:t>
      </w:r>
      <w:r w:rsidRPr="00EC5A68">
        <w:rPr>
          <w:rFonts w:ascii="Arial" w:hAnsi="Arial" w:cs="Arial"/>
          <w:color w:val="000000"/>
        </w:rPr>
        <w:t xml:space="preserve"> нарушающие права Садовода, </w:t>
      </w:r>
      <w:r w:rsidR="00585CFC">
        <w:rPr>
          <w:rFonts w:ascii="Arial" w:hAnsi="Arial" w:cs="Arial"/>
          <w:color w:val="000000"/>
        </w:rPr>
        <w:t xml:space="preserve"> </w:t>
      </w:r>
      <w:r w:rsidRPr="00EC5A68">
        <w:rPr>
          <w:rFonts w:ascii="Arial" w:hAnsi="Arial" w:cs="Arial"/>
          <w:color w:val="000000"/>
        </w:rPr>
        <w:t xml:space="preserve">на общем собрании </w:t>
      </w:r>
      <w:r w:rsidR="00C67CC9">
        <w:rPr>
          <w:rFonts w:ascii="Arial" w:hAnsi="Arial" w:cs="Arial"/>
          <w:color w:val="000000"/>
        </w:rPr>
        <w:t>СНТ</w:t>
      </w:r>
      <w:r w:rsidRPr="00EC5A68">
        <w:rPr>
          <w:rFonts w:ascii="Arial" w:hAnsi="Arial" w:cs="Arial"/>
          <w:color w:val="000000"/>
        </w:rPr>
        <w:t>.</w:t>
      </w:r>
    </w:p>
    <w:p w:rsidR="00102170" w:rsidRPr="008A19AA" w:rsidRDefault="00102170" w:rsidP="006A0334">
      <w:pPr>
        <w:shd w:val="clear" w:color="auto" w:fill="FFFFFF"/>
        <w:ind w:left="567"/>
        <w:jc w:val="center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2.3. Садоводу запрещается: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2.3.1. Н</w:t>
      </w:r>
      <w:r w:rsidRPr="00EC5A68">
        <w:rPr>
          <w:rFonts w:ascii="Arial" w:hAnsi="Arial" w:cs="Arial"/>
          <w:color w:val="000000"/>
        </w:rPr>
        <w:t xml:space="preserve">арушать проектные требования при монтаже электросети </w:t>
      </w:r>
      <w:r w:rsidR="002B6443" w:rsidRPr="00EC5A68">
        <w:rPr>
          <w:rFonts w:ascii="Arial" w:hAnsi="Arial" w:cs="Arial"/>
          <w:color w:val="000000"/>
        </w:rPr>
        <w:t>на</w:t>
      </w:r>
      <w:r w:rsidRPr="00EC5A68">
        <w:rPr>
          <w:rFonts w:ascii="Arial" w:hAnsi="Arial" w:cs="Arial"/>
          <w:color w:val="000000"/>
        </w:rPr>
        <w:t xml:space="preserve"> своем участке;</w:t>
      </w:r>
    </w:p>
    <w:p w:rsidR="00102170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2.3.2. С</w:t>
      </w:r>
      <w:r w:rsidRPr="00EC5A68">
        <w:rPr>
          <w:rFonts w:ascii="Arial" w:hAnsi="Arial" w:cs="Arial"/>
          <w:color w:val="000000"/>
        </w:rPr>
        <w:t xml:space="preserve">амовольно подключать свой участок к электросети </w:t>
      </w:r>
      <w:r w:rsidR="00C67CC9">
        <w:rPr>
          <w:rFonts w:ascii="Arial" w:hAnsi="Arial" w:cs="Arial"/>
          <w:color w:val="000000"/>
        </w:rPr>
        <w:t>СНТ</w:t>
      </w:r>
      <w:r w:rsidRPr="00EC5A68">
        <w:rPr>
          <w:rFonts w:ascii="Arial" w:hAnsi="Arial" w:cs="Arial"/>
          <w:color w:val="000000"/>
        </w:rPr>
        <w:t>;</w:t>
      </w:r>
    </w:p>
    <w:p w:rsidR="006A0334" w:rsidRPr="008A19AA" w:rsidRDefault="006A0334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2.3.3. Подключать эл. потребители до вводного автомата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2.3.</w:t>
      </w:r>
      <w:r w:rsidR="006A0334">
        <w:rPr>
          <w:rFonts w:ascii="Arial" w:hAnsi="Arial" w:cs="Arial"/>
          <w:color w:val="000000"/>
        </w:rPr>
        <w:t>4</w:t>
      </w:r>
      <w:r w:rsidRPr="008A19AA">
        <w:rPr>
          <w:rFonts w:ascii="Arial" w:hAnsi="Arial" w:cs="Arial"/>
          <w:color w:val="000000"/>
        </w:rPr>
        <w:t>. П</w:t>
      </w:r>
      <w:r w:rsidRPr="00EC5A68">
        <w:rPr>
          <w:rFonts w:ascii="Arial" w:hAnsi="Arial" w:cs="Arial"/>
          <w:color w:val="000000"/>
        </w:rPr>
        <w:t>одключать электронагрузку сверх разрешенной нормы</w:t>
      </w:r>
      <w:r w:rsidR="003206C7">
        <w:rPr>
          <w:rFonts w:ascii="Arial" w:hAnsi="Arial" w:cs="Arial"/>
          <w:color w:val="000000"/>
        </w:rPr>
        <w:t xml:space="preserve"> (устанавливать вводной авитомат свыше 25А)</w:t>
      </w:r>
      <w:r w:rsidRPr="00EC5A68">
        <w:rPr>
          <w:rFonts w:ascii="Arial" w:hAnsi="Arial" w:cs="Arial"/>
          <w:color w:val="000000"/>
        </w:rPr>
        <w:t>;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2.3.</w:t>
      </w:r>
      <w:r w:rsidR="006A0334">
        <w:rPr>
          <w:rFonts w:ascii="Arial" w:hAnsi="Arial" w:cs="Arial"/>
          <w:color w:val="000000"/>
        </w:rPr>
        <w:t>5</w:t>
      </w:r>
      <w:r w:rsidRPr="008A19AA">
        <w:rPr>
          <w:rFonts w:ascii="Arial" w:hAnsi="Arial" w:cs="Arial"/>
          <w:color w:val="000000"/>
        </w:rPr>
        <w:t>. У</w:t>
      </w:r>
      <w:r w:rsidRPr="00EC5A68">
        <w:rPr>
          <w:rFonts w:ascii="Arial" w:hAnsi="Arial" w:cs="Arial"/>
          <w:color w:val="000000"/>
        </w:rPr>
        <w:t>величивать номинальное значение токов плавких вставок предохранителей и других защитных устройств;</w:t>
      </w:r>
    </w:p>
    <w:p w:rsidR="00102170" w:rsidRPr="00EC5A68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2.3.</w:t>
      </w:r>
      <w:r w:rsidR="006A0334">
        <w:rPr>
          <w:rFonts w:ascii="Arial" w:hAnsi="Arial" w:cs="Arial"/>
          <w:color w:val="000000"/>
        </w:rPr>
        <w:t>6</w:t>
      </w:r>
      <w:r w:rsidRPr="008A19AA">
        <w:rPr>
          <w:rFonts w:ascii="Arial" w:hAnsi="Arial" w:cs="Arial"/>
          <w:color w:val="000000"/>
        </w:rPr>
        <w:t>. П</w:t>
      </w:r>
      <w:r w:rsidRPr="00EC5A68">
        <w:rPr>
          <w:rFonts w:ascii="Arial" w:hAnsi="Arial" w:cs="Arial"/>
          <w:color w:val="000000"/>
        </w:rPr>
        <w:t>рименять самодельные нагревательные и отопительные электроприборы.</w:t>
      </w:r>
    </w:p>
    <w:p w:rsidR="00102170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>2.3.</w:t>
      </w:r>
      <w:r w:rsidR="006A0334">
        <w:rPr>
          <w:rFonts w:ascii="Arial" w:hAnsi="Arial" w:cs="Arial"/>
          <w:color w:val="000000"/>
        </w:rPr>
        <w:t>7</w:t>
      </w:r>
      <w:r w:rsidRPr="00EC5A68">
        <w:rPr>
          <w:rFonts w:ascii="Arial" w:hAnsi="Arial" w:cs="Arial"/>
          <w:color w:val="000000"/>
        </w:rPr>
        <w:t>. Применять устройства или материалы, искажающие показания группы учета электроэнергии.</w:t>
      </w:r>
    </w:p>
    <w:p w:rsidR="006D734F" w:rsidRPr="008A19AA" w:rsidRDefault="006D734F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</w:p>
    <w:p w:rsidR="00102170" w:rsidRPr="00BB21F3" w:rsidRDefault="00102170" w:rsidP="00387B3C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BB21F3">
        <w:rPr>
          <w:rFonts w:ascii="Arial" w:hAnsi="Arial" w:cs="Arial"/>
          <w:b/>
          <w:bCs/>
          <w:color w:val="000000"/>
        </w:rPr>
        <w:t xml:space="preserve">     3.</w:t>
      </w:r>
      <w:r w:rsidRPr="00387B3C">
        <w:rPr>
          <w:rFonts w:ascii="Arial" w:hAnsi="Arial" w:cs="Arial"/>
          <w:b/>
          <w:bCs/>
          <w:color w:val="000000"/>
          <w:lang w:val="en-US"/>
        </w:rPr>
        <w:t> </w:t>
      </w:r>
      <w:r w:rsidRPr="00BB21F3">
        <w:rPr>
          <w:rFonts w:ascii="Arial" w:hAnsi="Arial" w:cs="Arial"/>
          <w:b/>
          <w:bCs/>
          <w:color w:val="000000"/>
        </w:rPr>
        <w:t>ПОРЯДОК ПЛАТЕЖЕЙ</w:t>
      </w:r>
      <w:r w:rsidRPr="00387B3C">
        <w:rPr>
          <w:rFonts w:ascii="Arial" w:hAnsi="Arial" w:cs="Arial"/>
          <w:b/>
          <w:bCs/>
          <w:color w:val="000000"/>
          <w:lang w:val="en-US"/>
        </w:rPr>
        <w:t> </w:t>
      </w:r>
      <w:r w:rsidRPr="00BB21F3">
        <w:rPr>
          <w:rFonts w:ascii="Arial" w:hAnsi="Arial" w:cs="Arial"/>
          <w:b/>
          <w:bCs/>
          <w:color w:val="000000"/>
        </w:rPr>
        <w:t xml:space="preserve"> ПО ИНДИВИДУАЛЬНОЙ ГРУППЕ УЧЕТА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3.1.   Садовод обязан </w:t>
      </w:r>
      <w:proofErr w:type="gramStart"/>
      <w:r w:rsidR="006D734F">
        <w:rPr>
          <w:rFonts w:ascii="Arial" w:hAnsi="Arial" w:cs="Arial"/>
          <w:color w:val="000000"/>
        </w:rPr>
        <w:t>согласно «Положения</w:t>
      </w:r>
      <w:proofErr w:type="gramEnd"/>
      <w:r w:rsidR="006D734F">
        <w:rPr>
          <w:rFonts w:ascii="Arial" w:hAnsi="Arial" w:cs="Arial"/>
          <w:color w:val="000000"/>
        </w:rPr>
        <w:t xml:space="preserve"> об оплате членских взносов и электроэнергии на СНТ «МРИЯ» </w:t>
      </w:r>
      <w:r w:rsidRPr="00EC5A68">
        <w:rPr>
          <w:rFonts w:ascii="Arial" w:hAnsi="Arial" w:cs="Arial"/>
          <w:color w:val="000000"/>
        </w:rPr>
        <w:t>оплачивать потребленную электроэнергию с указанием показаний счетчика по установленным на день платежа тарифам с предъявлением абонентской книжки.</w:t>
      </w:r>
      <w:r w:rsidR="0004383A">
        <w:rPr>
          <w:rFonts w:ascii="Arial" w:hAnsi="Arial" w:cs="Arial"/>
          <w:color w:val="000000"/>
        </w:rPr>
        <w:t xml:space="preserve"> </w:t>
      </w:r>
      <w:r w:rsidR="0004383A" w:rsidRPr="00EC5A68">
        <w:rPr>
          <w:rFonts w:ascii="Arial" w:hAnsi="Arial" w:cs="Arial"/>
          <w:color w:val="000000"/>
        </w:rPr>
        <w:t xml:space="preserve">Расход электроэнергии определяется  по разнице показаний счетчика на день оплаты и предыдущего показания. </w:t>
      </w:r>
    </w:p>
    <w:p w:rsidR="00102170" w:rsidRPr="00EC5A68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3.2.  </w:t>
      </w:r>
      <w:r w:rsidRPr="00EC5A68">
        <w:rPr>
          <w:rFonts w:ascii="Arial" w:hAnsi="Arial" w:cs="Arial"/>
          <w:color w:val="000000"/>
        </w:rPr>
        <w:t xml:space="preserve">Расход электроэнергии определяется Садоводом самостоятельно по разнице показаний счетчика на день оплаты и предыдущего показания. 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3.3.  </w:t>
      </w:r>
      <w:r w:rsidRPr="00EC5A68">
        <w:rPr>
          <w:rFonts w:ascii="Arial" w:hAnsi="Arial" w:cs="Arial"/>
          <w:color w:val="000000"/>
        </w:rPr>
        <w:t>Оплата задолженностей по платежам за потребленную электроэнергию производится по установленному на день платежа тарифу, независимо от ранее действовавшего тарифа за оплачиваемый период.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3.4.  </w:t>
      </w:r>
      <w:r w:rsidRPr="00EC5A68">
        <w:rPr>
          <w:rFonts w:ascii="Arial" w:hAnsi="Arial" w:cs="Arial"/>
          <w:color w:val="000000"/>
        </w:rPr>
        <w:t xml:space="preserve">В случае отсутствия оплаты за потребленную электроэнергию </w:t>
      </w:r>
      <w:r w:rsidR="002B6443" w:rsidRPr="00EC5A68">
        <w:rPr>
          <w:rFonts w:ascii="Arial" w:hAnsi="Arial" w:cs="Arial"/>
          <w:color w:val="000000"/>
        </w:rPr>
        <w:t>более 3-х месяцев</w:t>
      </w:r>
      <w:r w:rsidR="00D008EC" w:rsidRPr="00EC5A68">
        <w:rPr>
          <w:rFonts w:ascii="Arial" w:hAnsi="Arial" w:cs="Arial"/>
          <w:color w:val="000000"/>
        </w:rPr>
        <w:t xml:space="preserve"> и </w:t>
      </w:r>
    </w:p>
    <w:p w:rsidR="00102170" w:rsidRPr="008A19AA" w:rsidRDefault="00CB6AD5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</w:t>
      </w:r>
      <w:r w:rsidR="00102170" w:rsidRPr="00EC5A68">
        <w:rPr>
          <w:rFonts w:ascii="Arial" w:hAnsi="Arial" w:cs="Arial"/>
          <w:color w:val="000000"/>
        </w:rPr>
        <w:t xml:space="preserve"> случае обнаружения неучтенного потребления электроэнергии Садоводом (путем изменения схемы включения счетчика, его повреждения, срыва пломбы, искусственного </w:t>
      </w:r>
      <w:r w:rsidR="006D734F">
        <w:rPr>
          <w:rFonts w:ascii="Arial" w:hAnsi="Arial" w:cs="Arial"/>
          <w:color w:val="000000"/>
        </w:rPr>
        <w:t>искажения показаний счетчика</w:t>
      </w:r>
      <w:r w:rsidR="00102170" w:rsidRPr="00EC5A68">
        <w:rPr>
          <w:rFonts w:ascii="Arial" w:hAnsi="Arial" w:cs="Arial"/>
          <w:color w:val="000000"/>
        </w:rPr>
        <w:t>, подключения токоприемников до счетчика и т.д.)</w:t>
      </w:r>
      <w:r w:rsidR="00AD7A49">
        <w:rPr>
          <w:rFonts w:ascii="Arial" w:hAnsi="Arial" w:cs="Arial"/>
          <w:color w:val="000000"/>
        </w:rPr>
        <w:t xml:space="preserve">, </w:t>
      </w:r>
      <w:r w:rsidR="00102170" w:rsidRPr="00EC5A68">
        <w:rPr>
          <w:rFonts w:ascii="Arial" w:hAnsi="Arial" w:cs="Arial"/>
          <w:color w:val="000000"/>
        </w:rPr>
        <w:t xml:space="preserve">сотрудниками энергоснабжающей  организации, </w:t>
      </w:r>
      <w:r w:rsidR="006D734F">
        <w:rPr>
          <w:rFonts w:ascii="Arial" w:hAnsi="Arial" w:cs="Arial"/>
          <w:color w:val="000000"/>
        </w:rPr>
        <w:t>электриком</w:t>
      </w:r>
      <w:r w:rsidR="00102170" w:rsidRPr="00EC5A68">
        <w:rPr>
          <w:rFonts w:ascii="Arial" w:hAnsi="Arial" w:cs="Arial"/>
          <w:color w:val="000000"/>
        </w:rPr>
        <w:t xml:space="preserve"> </w:t>
      </w:r>
      <w:r w:rsidR="00C67CC9">
        <w:rPr>
          <w:rFonts w:ascii="Arial" w:hAnsi="Arial" w:cs="Arial"/>
          <w:color w:val="000000"/>
        </w:rPr>
        <w:t>СНТ</w:t>
      </w:r>
      <w:r w:rsidR="00102170" w:rsidRPr="00EC5A68">
        <w:rPr>
          <w:rFonts w:ascii="Arial" w:hAnsi="Arial" w:cs="Arial"/>
          <w:color w:val="000000"/>
        </w:rPr>
        <w:t>, либо теми и другими совместно, составляется</w:t>
      </w:r>
      <w:r w:rsidR="006D734F">
        <w:rPr>
          <w:rFonts w:ascii="Arial" w:hAnsi="Arial" w:cs="Arial"/>
          <w:color w:val="000000"/>
        </w:rPr>
        <w:t xml:space="preserve"> </w:t>
      </w:r>
      <w:r w:rsidR="00102170" w:rsidRPr="00EC5A68">
        <w:rPr>
          <w:rFonts w:ascii="Arial" w:hAnsi="Arial" w:cs="Arial"/>
          <w:color w:val="000000"/>
        </w:rPr>
        <w:t xml:space="preserve"> Акт обнаружения нарушения с последующим привлечением виновного к административной ответственности и перерасчетов расхода энергии и ее оплаты, а так же санкциями</w:t>
      </w:r>
      <w:r w:rsidR="00AD7A49">
        <w:rPr>
          <w:rFonts w:ascii="Arial" w:hAnsi="Arial" w:cs="Arial"/>
          <w:color w:val="000000"/>
        </w:rPr>
        <w:t>,</w:t>
      </w:r>
      <w:r w:rsidR="00102170" w:rsidRPr="00EC5A68">
        <w:rPr>
          <w:rFonts w:ascii="Arial" w:hAnsi="Arial" w:cs="Arial"/>
          <w:color w:val="000000"/>
        </w:rPr>
        <w:t xml:space="preserve">  в</w:t>
      </w:r>
      <w:proofErr w:type="gramEnd"/>
      <w:r w:rsidR="00102170" w:rsidRPr="00EC5A68">
        <w:rPr>
          <w:rFonts w:ascii="Arial" w:hAnsi="Arial" w:cs="Arial"/>
          <w:color w:val="000000"/>
        </w:rPr>
        <w:t xml:space="preserve"> </w:t>
      </w:r>
      <w:proofErr w:type="gramStart"/>
      <w:r w:rsidR="00102170" w:rsidRPr="00EC5A68">
        <w:rPr>
          <w:rFonts w:ascii="Arial" w:hAnsi="Arial" w:cs="Arial"/>
          <w:color w:val="000000"/>
        </w:rPr>
        <w:t>размер</w:t>
      </w:r>
      <w:r w:rsidR="006D734F">
        <w:rPr>
          <w:rFonts w:ascii="Arial" w:hAnsi="Arial" w:cs="Arial"/>
          <w:color w:val="000000"/>
        </w:rPr>
        <w:t>е</w:t>
      </w:r>
      <w:proofErr w:type="gramEnd"/>
      <w:r w:rsidR="00102170" w:rsidRPr="00EC5A68">
        <w:rPr>
          <w:rFonts w:ascii="Arial" w:hAnsi="Arial" w:cs="Arial"/>
          <w:color w:val="000000"/>
        </w:rPr>
        <w:t>, установленн</w:t>
      </w:r>
      <w:r w:rsidR="00AD7A49">
        <w:rPr>
          <w:rFonts w:ascii="Arial" w:hAnsi="Arial" w:cs="Arial"/>
          <w:color w:val="000000"/>
        </w:rPr>
        <w:t>о</w:t>
      </w:r>
      <w:r w:rsidR="006D734F">
        <w:rPr>
          <w:rFonts w:ascii="Arial" w:hAnsi="Arial" w:cs="Arial"/>
          <w:color w:val="000000"/>
        </w:rPr>
        <w:t xml:space="preserve">м </w:t>
      </w:r>
      <w:r w:rsidR="00102170" w:rsidRPr="00EC5A68">
        <w:rPr>
          <w:rFonts w:ascii="Arial" w:hAnsi="Arial" w:cs="Arial"/>
          <w:color w:val="000000"/>
        </w:rPr>
        <w:t xml:space="preserve"> </w:t>
      </w:r>
      <w:r w:rsidR="006D734F">
        <w:rPr>
          <w:rFonts w:ascii="Arial" w:hAnsi="Arial" w:cs="Arial"/>
          <w:color w:val="000000"/>
        </w:rPr>
        <w:t>«Положени</w:t>
      </w:r>
      <w:r w:rsidR="00E8054D">
        <w:rPr>
          <w:rFonts w:ascii="Arial" w:hAnsi="Arial" w:cs="Arial"/>
          <w:color w:val="000000"/>
        </w:rPr>
        <w:t>е</w:t>
      </w:r>
      <w:r w:rsidR="006D734F">
        <w:rPr>
          <w:rFonts w:ascii="Arial" w:hAnsi="Arial" w:cs="Arial"/>
          <w:color w:val="000000"/>
        </w:rPr>
        <w:t>м об оплате членских взносов и электроэнергии на СНТ «МРИЯ»</w:t>
      </w:r>
      <w:r w:rsidR="00102170" w:rsidRPr="00EC5A68">
        <w:rPr>
          <w:rFonts w:ascii="Arial" w:hAnsi="Arial" w:cs="Arial"/>
          <w:color w:val="000000"/>
        </w:rPr>
        <w:t xml:space="preserve">. </w:t>
      </w:r>
    </w:p>
    <w:p w:rsidR="00102170" w:rsidRPr="008A19AA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>Количество неучтенной электроэнергии определяется по установленной комиссией совокупной мощности токоприемников и круглосуточного потребления</w:t>
      </w:r>
      <w:r w:rsidR="008A6D92" w:rsidRPr="00EC5A68">
        <w:rPr>
          <w:rFonts w:ascii="Arial" w:hAnsi="Arial" w:cs="Arial"/>
          <w:color w:val="000000"/>
        </w:rPr>
        <w:t>.</w:t>
      </w:r>
    </w:p>
    <w:p w:rsidR="00102170" w:rsidRDefault="0010217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3.</w:t>
      </w:r>
      <w:r w:rsidR="00CB6AD5">
        <w:rPr>
          <w:rFonts w:ascii="Arial" w:hAnsi="Arial" w:cs="Arial"/>
          <w:color w:val="000000"/>
        </w:rPr>
        <w:t>5</w:t>
      </w:r>
      <w:r w:rsidRPr="008A19AA">
        <w:rPr>
          <w:rFonts w:ascii="Arial" w:hAnsi="Arial" w:cs="Arial"/>
          <w:color w:val="000000"/>
        </w:rPr>
        <w:t>.  </w:t>
      </w:r>
      <w:r w:rsidRPr="00EC5A68">
        <w:rPr>
          <w:rFonts w:ascii="Arial" w:hAnsi="Arial" w:cs="Arial"/>
          <w:color w:val="000000"/>
        </w:rPr>
        <w:t xml:space="preserve">Установленные законодательством льготы для отдельных категории граждан по оплате потребляемой электроэнергии по месту жительства в </w:t>
      </w:r>
      <w:r w:rsidR="009A1340">
        <w:rPr>
          <w:rFonts w:ascii="Arial" w:hAnsi="Arial" w:cs="Arial"/>
          <w:color w:val="000000"/>
        </w:rPr>
        <w:t>СНТ</w:t>
      </w:r>
      <w:r w:rsidRPr="00EC5A68">
        <w:rPr>
          <w:rFonts w:ascii="Arial" w:hAnsi="Arial" w:cs="Arial"/>
          <w:color w:val="000000"/>
        </w:rPr>
        <w:t xml:space="preserve">  «</w:t>
      </w:r>
      <w:r w:rsidR="009A1340">
        <w:rPr>
          <w:rFonts w:ascii="Arial" w:hAnsi="Arial" w:cs="Arial"/>
          <w:color w:val="000000"/>
        </w:rPr>
        <w:t>МРИЯ</w:t>
      </w:r>
      <w:r w:rsidRPr="00EC5A68">
        <w:rPr>
          <w:rFonts w:ascii="Arial" w:hAnsi="Arial" w:cs="Arial"/>
          <w:color w:val="000000"/>
        </w:rPr>
        <w:t>» не действуют.</w:t>
      </w:r>
    </w:p>
    <w:p w:rsidR="009A1340" w:rsidRPr="008A19AA" w:rsidRDefault="009A1340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</w:p>
    <w:p w:rsidR="0067392C" w:rsidRPr="00BB21F3" w:rsidRDefault="00687D1F" w:rsidP="00387B3C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BB21F3">
        <w:rPr>
          <w:rFonts w:ascii="Arial" w:hAnsi="Arial" w:cs="Arial"/>
          <w:b/>
          <w:bCs/>
          <w:color w:val="000000"/>
        </w:rPr>
        <w:t>4.</w:t>
      </w:r>
      <w:r w:rsidRPr="00387B3C">
        <w:rPr>
          <w:rFonts w:ascii="Arial" w:hAnsi="Arial" w:cs="Arial"/>
          <w:b/>
          <w:bCs/>
          <w:color w:val="000000"/>
          <w:lang w:val="en-US"/>
        </w:rPr>
        <w:t> </w:t>
      </w:r>
      <w:r w:rsidRPr="00BB21F3">
        <w:rPr>
          <w:rFonts w:ascii="Arial" w:hAnsi="Arial" w:cs="Arial"/>
          <w:b/>
          <w:bCs/>
          <w:color w:val="000000"/>
        </w:rPr>
        <w:t>ПОРЯДОК РАСЧЕТА ПЛАТЕЖЕЙ НА ОБЩИЕ НУЖДЫ</w:t>
      </w:r>
    </w:p>
    <w:p w:rsidR="00E41DE4" w:rsidRDefault="0067392C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8A19AA">
        <w:rPr>
          <w:rFonts w:ascii="Arial" w:hAnsi="Arial" w:cs="Arial"/>
          <w:color w:val="000000"/>
        </w:rPr>
        <w:t>4.1. Электроэнергия</w:t>
      </w:r>
      <w:r w:rsidR="00916731" w:rsidRPr="008A19AA">
        <w:rPr>
          <w:rFonts w:ascii="Arial" w:hAnsi="Arial" w:cs="Arial"/>
          <w:color w:val="000000"/>
        </w:rPr>
        <w:t>,</w:t>
      </w:r>
      <w:r w:rsidRPr="008A19AA">
        <w:rPr>
          <w:rFonts w:ascii="Arial" w:hAnsi="Arial" w:cs="Arial"/>
          <w:color w:val="000000"/>
        </w:rPr>
        <w:t xml:space="preserve"> потребленная на подачу воды </w:t>
      </w:r>
      <w:r w:rsidR="005D0F10">
        <w:rPr>
          <w:rFonts w:ascii="Arial" w:hAnsi="Arial" w:cs="Arial"/>
          <w:color w:val="000000"/>
        </w:rPr>
        <w:t xml:space="preserve"> </w:t>
      </w:r>
      <w:r w:rsidRPr="008A19AA">
        <w:rPr>
          <w:rFonts w:ascii="Arial" w:hAnsi="Arial" w:cs="Arial"/>
          <w:color w:val="000000"/>
        </w:rPr>
        <w:t xml:space="preserve">для нужд </w:t>
      </w:r>
      <w:r w:rsidR="00387B3C">
        <w:rPr>
          <w:rFonts w:ascii="Arial" w:hAnsi="Arial" w:cs="Arial"/>
          <w:color w:val="000000"/>
        </w:rPr>
        <w:t>СНТ,  потребленная в сторожке, правлении, наружное освещение</w:t>
      </w:r>
      <w:proofErr w:type="gramStart"/>
      <w:r w:rsidR="00387B3C">
        <w:rPr>
          <w:rFonts w:ascii="Arial" w:hAnsi="Arial" w:cs="Arial"/>
          <w:color w:val="000000"/>
        </w:rPr>
        <w:t xml:space="preserve"> </w:t>
      </w:r>
      <w:r w:rsidR="00BF18BA" w:rsidRPr="008A19AA">
        <w:rPr>
          <w:rFonts w:ascii="Arial" w:hAnsi="Arial" w:cs="Arial"/>
          <w:color w:val="000000"/>
        </w:rPr>
        <w:t>,</w:t>
      </w:r>
      <w:proofErr w:type="gramEnd"/>
      <w:r w:rsidR="00A842C8" w:rsidRPr="008A19AA">
        <w:rPr>
          <w:rFonts w:ascii="Arial" w:hAnsi="Arial" w:cs="Arial"/>
          <w:color w:val="000000"/>
        </w:rPr>
        <w:t xml:space="preserve"> </w:t>
      </w:r>
      <w:r w:rsidR="00387B3C">
        <w:rPr>
          <w:rFonts w:ascii="Arial" w:hAnsi="Arial" w:cs="Arial"/>
          <w:color w:val="000000"/>
        </w:rPr>
        <w:t>оплачивается по отдельной статье в размере взносов.</w:t>
      </w:r>
    </w:p>
    <w:p w:rsidR="00C67CC9" w:rsidRPr="008A19AA" w:rsidRDefault="00C67CC9" w:rsidP="008A19AA">
      <w:pPr>
        <w:shd w:val="clear" w:color="auto" w:fill="FFFFFF"/>
        <w:ind w:left="567"/>
        <w:rPr>
          <w:rFonts w:ascii="Arial" w:hAnsi="Arial" w:cs="Arial"/>
          <w:color w:val="000000"/>
        </w:rPr>
      </w:pPr>
    </w:p>
    <w:p w:rsidR="00437067" w:rsidRPr="0004383A" w:rsidRDefault="00437067" w:rsidP="00387B3C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04383A">
        <w:rPr>
          <w:rFonts w:ascii="Arial" w:hAnsi="Arial" w:cs="Arial"/>
          <w:b/>
          <w:bCs/>
          <w:color w:val="000000"/>
        </w:rPr>
        <w:t>5. ПОРЯДОК ОПЛАТЫ  ПОТЕРЬ</w:t>
      </w:r>
      <w:r w:rsidR="00387B3C" w:rsidRPr="0004383A">
        <w:rPr>
          <w:rFonts w:ascii="Arial" w:hAnsi="Arial" w:cs="Arial"/>
          <w:b/>
          <w:bCs/>
          <w:color w:val="000000"/>
        </w:rPr>
        <w:t xml:space="preserve"> ЭЛЕКТРОЭНЕРГИИ</w:t>
      </w:r>
      <w:r w:rsidRPr="0004383A">
        <w:rPr>
          <w:rFonts w:ascii="Arial" w:hAnsi="Arial" w:cs="Arial"/>
          <w:b/>
          <w:bCs/>
          <w:color w:val="000000"/>
        </w:rPr>
        <w:t xml:space="preserve">. </w:t>
      </w:r>
    </w:p>
    <w:p w:rsidR="00585CFC" w:rsidRDefault="00437067" w:rsidP="00111DFD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EC5A68">
        <w:rPr>
          <w:rFonts w:ascii="Arial" w:hAnsi="Arial" w:cs="Arial"/>
          <w:color w:val="000000"/>
        </w:rPr>
        <w:t xml:space="preserve">5.1. </w:t>
      </w:r>
      <w:r w:rsidR="00387B3C">
        <w:rPr>
          <w:rFonts w:ascii="Arial" w:hAnsi="Arial" w:cs="Arial"/>
          <w:color w:val="000000"/>
        </w:rPr>
        <w:t>Потери электроэнергии до выполнения условия п. 1.16  данного положения оплачивается по отдельной статье в размере взносов.</w:t>
      </w:r>
    </w:p>
    <w:p w:rsidR="00585CFC" w:rsidRDefault="00585CFC" w:rsidP="00111DFD">
      <w:pPr>
        <w:shd w:val="clear" w:color="auto" w:fill="FFFFFF"/>
        <w:ind w:left="567"/>
        <w:rPr>
          <w:rFonts w:ascii="Arial" w:hAnsi="Arial" w:cs="Arial"/>
          <w:color w:val="000000"/>
        </w:rPr>
      </w:pPr>
    </w:p>
    <w:p w:rsidR="00585CFC" w:rsidRDefault="00CB6AD5" w:rsidP="00111DFD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7870C6">
        <w:rPr>
          <w:rFonts w:ascii="Arial" w:hAnsi="Arial" w:cs="Arial"/>
          <w:color w:val="000000"/>
        </w:rPr>
        <w:t xml:space="preserve">  </w:t>
      </w:r>
      <w:r w:rsidR="00585CFC">
        <w:rPr>
          <w:rFonts w:ascii="Arial" w:hAnsi="Arial" w:cs="Arial"/>
          <w:color w:val="000000"/>
        </w:rPr>
        <w:t xml:space="preserve">                </w:t>
      </w:r>
      <w:r w:rsidRPr="007870C6">
        <w:rPr>
          <w:rFonts w:ascii="Arial" w:hAnsi="Arial" w:cs="Arial"/>
          <w:color w:val="000000"/>
        </w:rPr>
        <w:t xml:space="preserve">Председатель </w:t>
      </w:r>
      <w:r>
        <w:rPr>
          <w:rFonts w:ascii="Arial" w:hAnsi="Arial" w:cs="Arial"/>
          <w:color w:val="000000"/>
        </w:rPr>
        <w:t xml:space="preserve">собрания </w:t>
      </w:r>
      <w:r w:rsidRPr="007870C6">
        <w:rPr>
          <w:rFonts w:ascii="Arial" w:hAnsi="Arial" w:cs="Arial"/>
          <w:color w:val="000000"/>
        </w:rPr>
        <w:t>СНТ «МРИЯ»</w:t>
      </w:r>
      <w:r>
        <w:rPr>
          <w:rFonts w:ascii="Arial" w:hAnsi="Arial" w:cs="Arial"/>
          <w:color w:val="000000"/>
        </w:rPr>
        <w:t xml:space="preserve">                   В.М.</w:t>
      </w:r>
      <w:r w:rsidRPr="007870C6">
        <w:rPr>
          <w:rFonts w:ascii="Arial" w:hAnsi="Arial" w:cs="Arial"/>
          <w:color w:val="000000"/>
        </w:rPr>
        <w:t xml:space="preserve"> Александров </w:t>
      </w:r>
    </w:p>
    <w:p w:rsidR="00585CFC" w:rsidRDefault="00CB6AD5" w:rsidP="00111DFD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7870C6">
        <w:rPr>
          <w:rFonts w:ascii="Arial" w:hAnsi="Arial" w:cs="Arial"/>
          <w:color w:val="000000"/>
        </w:rPr>
        <w:t xml:space="preserve"> </w:t>
      </w:r>
    </w:p>
    <w:p w:rsidR="00CB6AD5" w:rsidRPr="007870C6" w:rsidRDefault="00CB6AD5" w:rsidP="00111DFD">
      <w:pPr>
        <w:shd w:val="clear" w:color="auto" w:fill="FFFFFF"/>
        <w:ind w:left="567"/>
        <w:rPr>
          <w:rFonts w:ascii="Arial" w:hAnsi="Arial" w:cs="Arial"/>
          <w:color w:val="000000"/>
        </w:rPr>
      </w:pPr>
      <w:r w:rsidRPr="007870C6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           </w:t>
      </w:r>
      <w:r w:rsidR="00585CFC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Секретарь собрания СНТ «МРИЯ»</w:t>
      </w:r>
      <w:r w:rsidRPr="00FB13C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Н.</w:t>
      </w:r>
      <w:r w:rsidR="00FD31F1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.Федорова.         </w:t>
      </w:r>
    </w:p>
    <w:sectPr w:rsidR="00CB6AD5" w:rsidRPr="007870C6" w:rsidSect="00111DFD">
      <w:pgSz w:w="11906" w:h="16838" w:code="9"/>
      <w:pgMar w:top="284" w:right="284" w:bottom="284" w:left="85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F1571"/>
    <w:rsid w:val="0004383A"/>
    <w:rsid w:val="000523BE"/>
    <w:rsid w:val="000563EF"/>
    <w:rsid w:val="000A136A"/>
    <w:rsid w:val="000E0F53"/>
    <w:rsid w:val="000F60D7"/>
    <w:rsid w:val="00102170"/>
    <w:rsid w:val="00111DFD"/>
    <w:rsid w:val="00113176"/>
    <w:rsid w:val="00134F43"/>
    <w:rsid w:val="001726EB"/>
    <w:rsid w:val="0019174F"/>
    <w:rsid w:val="0019585A"/>
    <w:rsid w:val="00196312"/>
    <w:rsid w:val="001A44E9"/>
    <w:rsid w:val="001D718A"/>
    <w:rsid w:val="00203B5F"/>
    <w:rsid w:val="002A4848"/>
    <w:rsid w:val="002B6443"/>
    <w:rsid w:val="002D2B6B"/>
    <w:rsid w:val="002D7679"/>
    <w:rsid w:val="002F0028"/>
    <w:rsid w:val="003206C7"/>
    <w:rsid w:val="00327FD0"/>
    <w:rsid w:val="003338DD"/>
    <w:rsid w:val="0033717D"/>
    <w:rsid w:val="00387B3C"/>
    <w:rsid w:val="003B7D1B"/>
    <w:rsid w:val="003C2349"/>
    <w:rsid w:val="003D11B3"/>
    <w:rsid w:val="003F1571"/>
    <w:rsid w:val="00413C67"/>
    <w:rsid w:val="00430045"/>
    <w:rsid w:val="00437067"/>
    <w:rsid w:val="00442C7A"/>
    <w:rsid w:val="004620B3"/>
    <w:rsid w:val="00463F6E"/>
    <w:rsid w:val="0046735C"/>
    <w:rsid w:val="0049716E"/>
    <w:rsid w:val="004A0680"/>
    <w:rsid w:val="004D147C"/>
    <w:rsid w:val="005153B2"/>
    <w:rsid w:val="00526237"/>
    <w:rsid w:val="00532E8E"/>
    <w:rsid w:val="00546FAF"/>
    <w:rsid w:val="00574771"/>
    <w:rsid w:val="00576D05"/>
    <w:rsid w:val="00585CFC"/>
    <w:rsid w:val="00591385"/>
    <w:rsid w:val="005A0C4B"/>
    <w:rsid w:val="005A1B0E"/>
    <w:rsid w:val="005B58E8"/>
    <w:rsid w:val="005C5A63"/>
    <w:rsid w:val="005D0F10"/>
    <w:rsid w:val="005D5298"/>
    <w:rsid w:val="005E35FD"/>
    <w:rsid w:val="005F1E48"/>
    <w:rsid w:val="00611DBD"/>
    <w:rsid w:val="006306B6"/>
    <w:rsid w:val="00630955"/>
    <w:rsid w:val="00650196"/>
    <w:rsid w:val="00660028"/>
    <w:rsid w:val="0067392C"/>
    <w:rsid w:val="00683119"/>
    <w:rsid w:val="00686DA5"/>
    <w:rsid w:val="00687D1F"/>
    <w:rsid w:val="00691010"/>
    <w:rsid w:val="006A0334"/>
    <w:rsid w:val="006A60A8"/>
    <w:rsid w:val="006C7570"/>
    <w:rsid w:val="006C7973"/>
    <w:rsid w:val="006D4939"/>
    <w:rsid w:val="006D533C"/>
    <w:rsid w:val="006D734F"/>
    <w:rsid w:val="006F272A"/>
    <w:rsid w:val="0072008F"/>
    <w:rsid w:val="007415C6"/>
    <w:rsid w:val="007A0D1C"/>
    <w:rsid w:val="007B2868"/>
    <w:rsid w:val="007D5DE1"/>
    <w:rsid w:val="007E0450"/>
    <w:rsid w:val="007E4794"/>
    <w:rsid w:val="007F73B6"/>
    <w:rsid w:val="00806BA9"/>
    <w:rsid w:val="00820701"/>
    <w:rsid w:val="00840E8B"/>
    <w:rsid w:val="00851B61"/>
    <w:rsid w:val="008602E7"/>
    <w:rsid w:val="0086098E"/>
    <w:rsid w:val="00861407"/>
    <w:rsid w:val="00890F68"/>
    <w:rsid w:val="008A19AA"/>
    <w:rsid w:val="008A6D92"/>
    <w:rsid w:val="008B2E19"/>
    <w:rsid w:val="008B4D2E"/>
    <w:rsid w:val="008C5FEB"/>
    <w:rsid w:val="00911156"/>
    <w:rsid w:val="00916731"/>
    <w:rsid w:val="00921382"/>
    <w:rsid w:val="00925362"/>
    <w:rsid w:val="009540AA"/>
    <w:rsid w:val="00956405"/>
    <w:rsid w:val="00991E25"/>
    <w:rsid w:val="009A1340"/>
    <w:rsid w:val="009D1300"/>
    <w:rsid w:val="009D2D4E"/>
    <w:rsid w:val="00A01ED4"/>
    <w:rsid w:val="00A0586C"/>
    <w:rsid w:val="00A118D5"/>
    <w:rsid w:val="00A228C4"/>
    <w:rsid w:val="00A80C0E"/>
    <w:rsid w:val="00A842C8"/>
    <w:rsid w:val="00AA0F73"/>
    <w:rsid w:val="00AD7A49"/>
    <w:rsid w:val="00B83816"/>
    <w:rsid w:val="00B92968"/>
    <w:rsid w:val="00B94DF8"/>
    <w:rsid w:val="00B96971"/>
    <w:rsid w:val="00BB21F3"/>
    <w:rsid w:val="00BC2846"/>
    <w:rsid w:val="00BF18BA"/>
    <w:rsid w:val="00C25017"/>
    <w:rsid w:val="00C264E1"/>
    <w:rsid w:val="00C67CC9"/>
    <w:rsid w:val="00C73008"/>
    <w:rsid w:val="00CB6AD5"/>
    <w:rsid w:val="00CC021F"/>
    <w:rsid w:val="00CC63AA"/>
    <w:rsid w:val="00CF7C9C"/>
    <w:rsid w:val="00D008EC"/>
    <w:rsid w:val="00D125CD"/>
    <w:rsid w:val="00D25146"/>
    <w:rsid w:val="00D63863"/>
    <w:rsid w:val="00D73DF1"/>
    <w:rsid w:val="00D81278"/>
    <w:rsid w:val="00DE382D"/>
    <w:rsid w:val="00DF2553"/>
    <w:rsid w:val="00DF43FF"/>
    <w:rsid w:val="00E26EEB"/>
    <w:rsid w:val="00E274BE"/>
    <w:rsid w:val="00E41DE4"/>
    <w:rsid w:val="00E744BB"/>
    <w:rsid w:val="00E8054D"/>
    <w:rsid w:val="00EC2164"/>
    <w:rsid w:val="00EC5A68"/>
    <w:rsid w:val="00EF14F8"/>
    <w:rsid w:val="00F06E82"/>
    <w:rsid w:val="00F25013"/>
    <w:rsid w:val="00F42387"/>
    <w:rsid w:val="00F7088C"/>
    <w:rsid w:val="00F76EBC"/>
    <w:rsid w:val="00F83E83"/>
    <w:rsid w:val="00FA5B80"/>
    <w:rsid w:val="00FB76F7"/>
    <w:rsid w:val="00FD1421"/>
    <w:rsid w:val="00FD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571"/>
    <w:rPr>
      <w:sz w:val="24"/>
      <w:szCs w:val="24"/>
    </w:rPr>
  </w:style>
  <w:style w:type="paragraph" w:styleId="3">
    <w:name w:val="heading 3"/>
    <w:basedOn w:val="a"/>
    <w:qFormat/>
    <w:rsid w:val="003F15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21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5A68"/>
    <w:pPr>
      <w:ind w:left="720"/>
      <w:contextualSpacing/>
    </w:pPr>
  </w:style>
  <w:style w:type="paragraph" w:customStyle="1" w:styleId="ConsPlusNormal">
    <w:name w:val="ConsPlusNormal"/>
    <w:rsid w:val="000523B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Б.Г.И</dc:creator>
  <cp:keywords/>
  <cp:lastModifiedBy>OK2</cp:lastModifiedBy>
  <cp:revision>5</cp:revision>
  <cp:lastPrinted>2022-06-15T15:16:00Z</cp:lastPrinted>
  <dcterms:created xsi:type="dcterms:W3CDTF">2023-03-31T03:29:00Z</dcterms:created>
  <dcterms:modified xsi:type="dcterms:W3CDTF">2023-03-31T03:40:00Z</dcterms:modified>
</cp:coreProperties>
</file>